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87FD" w14:textId="6C46AE80" w:rsidR="00C15EC9" w:rsidRPr="004B5F5E" w:rsidRDefault="00C15EC9" w:rsidP="00BD654B">
      <w:pPr>
        <w:spacing w:after="0" w:line="276" w:lineRule="auto"/>
        <w:jc w:val="center"/>
        <w:rPr>
          <w:rFonts w:ascii="Arial" w:hAnsi="Arial" w:cs="Arial"/>
          <w:b/>
          <w:bCs/>
          <w:sz w:val="24"/>
          <w:szCs w:val="24"/>
        </w:rPr>
      </w:pPr>
      <w:r w:rsidRPr="004B5F5E">
        <w:rPr>
          <w:rFonts w:ascii="Arial" w:hAnsi="Arial" w:cs="Arial"/>
          <w:b/>
          <w:bCs/>
          <w:sz w:val="24"/>
          <w:szCs w:val="24"/>
        </w:rPr>
        <w:t>FREQUENTLY ASKED QUESTIONS</w:t>
      </w:r>
    </w:p>
    <w:p w14:paraId="6EA14B99" w14:textId="3EE882E1" w:rsidR="00C15EC9" w:rsidRPr="004B5F5E" w:rsidRDefault="00C15EC9" w:rsidP="00BD654B">
      <w:pPr>
        <w:spacing w:after="0" w:line="276" w:lineRule="auto"/>
        <w:jc w:val="center"/>
        <w:rPr>
          <w:rFonts w:ascii="Arial" w:hAnsi="Arial" w:cs="Arial"/>
          <w:b/>
          <w:bCs/>
          <w:sz w:val="24"/>
          <w:szCs w:val="24"/>
        </w:rPr>
      </w:pPr>
      <w:r w:rsidRPr="004B5F5E">
        <w:rPr>
          <w:rFonts w:ascii="Arial" w:hAnsi="Arial" w:cs="Arial"/>
          <w:b/>
          <w:bCs/>
          <w:sz w:val="24"/>
          <w:szCs w:val="24"/>
        </w:rPr>
        <w:t>MARBURG VIRUS DISEASE</w:t>
      </w:r>
    </w:p>
    <w:p w14:paraId="78F1B4CC" w14:textId="77777777" w:rsidR="00233281" w:rsidRPr="004B5F5E" w:rsidRDefault="00233281" w:rsidP="00BD654B">
      <w:pPr>
        <w:spacing w:after="0" w:line="276" w:lineRule="auto"/>
        <w:jc w:val="center"/>
        <w:rPr>
          <w:rFonts w:ascii="Arial" w:hAnsi="Arial" w:cs="Arial"/>
          <w:b/>
          <w:bCs/>
          <w:color w:val="2F5496" w:themeColor="accent1" w:themeShade="BF"/>
          <w:sz w:val="24"/>
          <w:szCs w:val="24"/>
        </w:rPr>
      </w:pPr>
    </w:p>
    <w:p w14:paraId="5AFDB9A5" w14:textId="67D205A2" w:rsidR="00C15EC9" w:rsidRPr="004B5F5E" w:rsidRDefault="00C15EC9" w:rsidP="00BD654B">
      <w:pPr>
        <w:pStyle w:val="ListParagraph"/>
        <w:numPr>
          <w:ilvl w:val="0"/>
          <w:numId w:val="3"/>
        </w:numPr>
        <w:spacing w:after="0" w:line="276" w:lineRule="auto"/>
        <w:jc w:val="both"/>
        <w:rPr>
          <w:rFonts w:ascii="Arial" w:hAnsi="Arial" w:cs="Arial"/>
          <w:b/>
          <w:bCs/>
          <w:color w:val="2F5496" w:themeColor="accent1" w:themeShade="BF"/>
          <w:sz w:val="24"/>
          <w:szCs w:val="24"/>
        </w:rPr>
      </w:pPr>
      <w:r w:rsidRPr="004B5F5E">
        <w:rPr>
          <w:rFonts w:ascii="Arial" w:hAnsi="Arial" w:cs="Arial"/>
          <w:b/>
          <w:bCs/>
          <w:color w:val="2F5496" w:themeColor="accent1" w:themeShade="BF"/>
          <w:sz w:val="24"/>
          <w:szCs w:val="24"/>
        </w:rPr>
        <w:t>What is Marburg virus disease?</w:t>
      </w:r>
    </w:p>
    <w:p w14:paraId="7F2F0338" w14:textId="77777777" w:rsidR="00EE7005" w:rsidRPr="004B5F5E" w:rsidRDefault="00EE7005" w:rsidP="00BD654B">
      <w:pPr>
        <w:pStyle w:val="ListParagraph"/>
        <w:spacing w:after="0" w:line="276" w:lineRule="auto"/>
        <w:jc w:val="both"/>
        <w:rPr>
          <w:rFonts w:ascii="Arial" w:hAnsi="Arial" w:cs="Arial"/>
          <w:b/>
          <w:bCs/>
          <w:color w:val="2F5496" w:themeColor="accent1" w:themeShade="BF"/>
          <w:sz w:val="24"/>
          <w:szCs w:val="24"/>
        </w:rPr>
      </w:pPr>
    </w:p>
    <w:p w14:paraId="3DA68B4A" w14:textId="3125E25C" w:rsidR="00F839E9" w:rsidRPr="004B5F5E" w:rsidRDefault="00FB225C" w:rsidP="00BD654B">
      <w:pPr>
        <w:spacing w:line="276" w:lineRule="auto"/>
        <w:jc w:val="both"/>
        <w:rPr>
          <w:rFonts w:ascii="Arial" w:hAnsi="Arial" w:cs="Arial"/>
          <w:sz w:val="24"/>
          <w:szCs w:val="24"/>
        </w:rPr>
      </w:pPr>
      <w:r w:rsidRPr="004B5F5E">
        <w:rPr>
          <w:rFonts w:ascii="Arial" w:hAnsi="Arial" w:cs="Arial"/>
          <w:sz w:val="24"/>
          <w:szCs w:val="24"/>
        </w:rPr>
        <w:t>Marburg virus disease (MVD) or formerly known as Marburg haemorrhagic fever, is caused by a filovirus named Marburg virus.</w:t>
      </w:r>
      <w:r w:rsidR="00F839E9" w:rsidRPr="004B5F5E">
        <w:rPr>
          <w:rFonts w:ascii="Arial" w:hAnsi="Arial" w:cs="Arial"/>
          <w:color w:val="3C4245"/>
          <w:sz w:val="24"/>
          <w:szCs w:val="24"/>
        </w:rPr>
        <w:t xml:space="preserve"> </w:t>
      </w:r>
      <w:r w:rsidR="00F839E9" w:rsidRPr="004B5F5E">
        <w:rPr>
          <w:rFonts w:ascii="Arial" w:hAnsi="Arial" w:cs="Arial"/>
          <w:sz w:val="24"/>
          <w:szCs w:val="24"/>
        </w:rPr>
        <w:t>Marburg virus</w:t>
      </w:r>
      <w:r w:rsidR="00F839E9" w:rsidRPr="004B5F5E">
        <w:rPr>
          <w:rFonts w:ascii="Arial" w:hAnsi="Arial" w:cs="Arial"/>
          <w:color w:val="3C4245"/>
          <w:sz w:val="24"/>
          <w:szCs w:val="24"/>
        </w:rPr>
        <w:t xml:space="preserve"> is in the same family</w:t>
      </w:r>
      <w:r w:rsidR="0027797D">
        <w:rPr>
          <w:rFonts w:ascii="Arial" w:hAnsi="Arial" w:cs="Arial"/>
          <w:color w:val="3C4245"/>
          <w:sz w:val="24"/>
          <w:szCs w:val="24"/>
        </w:rPr>
        <w:t xml:space="preserve"> </w:t>
      </w:r>
      <w:r w:rsidR="00035F39">
        <w:rPr>
          <w:rFonts w:ascii="Arial" w:hAnsi="Arial" w:cs="Arial"/>
          <w:color w:val="3C4245"/>
          <w:sz w:val="24"/>
          <w:szCs w:val="24"/>
        </w:rPr>
        <w:t>(</w:t>
      </w:r>
      <w:proofErr w:type="gramStart"/>
      <w:r w:rsidR="0027797D">
        <w:rPr>
          <w:rFonts w:ascii="Arial" w:hAnsi="Arial" w:cs="Arial"/>
          <w:color w:val="3C4245"/>
          <w:sz w:val="24"/>
          <w:szCs w:val="24"/>
        </w:rPr>
        <w:t>i.e.</w:t>
      </w:r>
      <w:proofErr w:type="gramEnd"/>
      <w:r w:rsidR="0027797D">
        <w:rPr>
          <w:rFonts w:ascii="Arial" w:hAnsi="Arial" w:cs="Arial"/>
          <w:color w:val="3C4245"/>
          <w:sz w:val="24"/>
          <w:szCs w:val="24"/>
        </w:rPr>
        <w:t xml:space="preserve"> </w:t>
      </w:r>
      <w:r w:rsidR="00035F39" w:rsidRPr="00035F39">
        <w:rPr>
          <w:rFonts w:ascii="Arial" w:hAnsi="Arial" w:cs="Arial"/>
          <w:color w:val="3C4245"/>
          <w:sz w:val="24"/>
          <w:szCs w:val="24"/>
        </w:rPr>
        <w:t>Filoviridae family</w:t>
      </w:r>
      <w:r w:rsidR="00035F39">
        <w:rPr>
          <w:rFonts w:ascii="Arial" w:hAnsi="Arial" w:cs="Arial"/>
          <w:color w:val="3C4245"/>
          <w:sz w:val="24"/>
          <w:szCs w:val="24"/>
        </w:rPr>
        <w:t>)</w:t>
      </w:r>
      <w:r w:rsidR="00F839E9" w:rsidRPr="004B5F5E">
        <w:rPr>
          <w:rFonts w:ascii="Arial" w:hAnsi="Arial" w:cs="Arial"/>
          <w:color w:val="3C4245"/>
          <w:sz w:val="24"/>
          <w:szCs w:val="24"/>
        </w:rPr>
        <w:t xml:space="preserve"> as the virus that causes Ebola virus disease.</w:t>
      </w:r>
      <w:r w:rsidRPr="004B5F5E">
        <w:rPr>
          <w:rFonts w:ascii="Arial" w:hAnsi="Arial" w:cs="Arial"/>
          <w:sz w:val="24"/>
          <w:szCs w:val="24"/>
        </w:rPr>
        <w:t xml:space="preserve"> </w:t>
      </w:r>
    </w:p>
    <w:p w14:paraId="0F9DF7BF" w14:textId="76CAC39B" w:rsidR="00F839E9" w:rsidRPr="004B5F5E" w:rsidRDefault="00F839E9" w:rsidP="00BD654B">
      <w:pPr>
        <w:spacing w:line="276" w:lineRule="auto"/>
        <w:jc w:val="both"/>
        <w:rPr>
          <w:rFonts w:ascii="Arial" w:hAnsi="Arial" w:cs="Arial"/>
          <w:sz w:val="24"/>
          <w:szCs w:val="24"/>
        </w:rPr>
      </w:pPr>
      <w:r w:rsidRPr="004B5F5E">
        <w:rPr>
          <w:rFonts w:ascii="Arial" w:hAnsi="Arial" w:cs="Arial"/>
          <w:sz w:val="24"/>
          <w:szCs w:val="24"/>
        </w:rPr>
        <w:t>Marburg virus was first described in</w:t>
      </w:r>
      <w:r w:rsidR="00940A8E" w:rsidRPr="004B5F5E">
        <w:rPr>
          <w:rFonts w:ascii="Arial" w:hAnsi="Arial" w:cs="Arial"/>
          <w:sz w:val="24"/>
          <w:szCs w:val="24"/>
        </w:rPr>
        <w:t xml:space="preserve"> two large outbreaks in</w:t>
      </w:r>
      <w:r w:rsidRPr="004B5F5E">
        <w:rPr>
          <w:rFonts w:ascii="Arial" w:hAnsi="Arial" w:cs="Arial"/>
          <w:sz w:val="24"/>
          <w:szCs w:val="24"/>
        </w:rPr>
        <w:t xml:space="preserve"> 1967, in the German cities of </w:t>
      </w:r>
      <w:r w:rsidR="00940A8E" w:rsidRPr="004B5F5E">
        <w:rPr>
          <w:rFonts w:ascii="Arial" w:hAnsi="Arial" w:cs="Arial"/>
          <w:color w:val="3C4245"/>
          <w:sz w:val="24"/>
          <w:szCs w:val="24"/>
        </w:rPr>
        <w:t xml:space="preserve">Marburg and Frankfurt, and in Belgrade, Serbia. </w:t>
      </w:r>
      <w:r w:rsidRPr="004B5F5E">
        <w:rPr>
          <w:rFonts w:ascii="Arial" w:hAnsi="Arial" w:cs="Arial"/>
          <w:color w:val="3C4245"/>
          <w:sz w:val="24"/>
          <w:szCs w:val="24"/>
        </w:rPr>
        <w:t>The outbreak was associated with laboratory work</w:t>
      </w:r>
      <w:r w:rsidR="00940A8E" w:rsidRPr="004B5F5E">
        <w:rPr>
          <w:rFonts w:ascii="Arial" w:hAnsi="Arial" w:cs="Arial"/>
          <w:color w:val="3C4245"/>
          <w:sz w:val="24"/>
          <w:szCs w:val="24"/>
        </w:rPr>
        <w:t>ers who were exposed to tissues of infected African green monkeys (</w:t>
      </w:r>
      <w:r w:rsidRPr="004B5F5E">
        <w:rPr>
          <w:rStyle w:val="Emphasis"/>
          <w:rFonts w:ascii="Arial" w:hAnsi="Arial" w:cs="Arial"/>
          <w:color w:val="3C4245"/>
          <w:sz w:val="24"/>
          <w:szCs w:val="24"/>
        </w:rPr>
        <w:t>Cercopithecus aethiops</w:t>
      </w:r>
      <w:r w:rsidRPr="004B5F5E">
        <w:rPr>
          <w:rFonts w:ascii="Arial" w:hAnsi="Arial" w:cs="Arial"/>
          <w:color w:val="3C4245"/>
          <w:sz w:val="24"/>
          <w:szCs w:val="24"/>
        </w:rPr>
        <w:t>) imported from Uganda.</w:t>
      </w:r>
    </w:p>
    <w:p w14:paraId="497649A9" w14:textId="249FA12E" w:rsidR="00F839E9" w:rsidRPr="004B5F5E" w:rsidRDefault="00940A8E" w:rsidP="00BD654B">
      <w:pPr>
        <w:spacing w:after="0" w:line="276" w:lineRule="auto"/>
        <w:jc w:val="both"/>
        <w:rPr>
          <w:rFonts w:ascii="Arial" w:hAnsi="Arial" w:cs="Arial"/>
          <w:color w:val="3C4245"/>
          <w:sz w:val="24"/>
          <w:szCs w:val="24"/>
        </w:rPr>
      </w:pPr>
      <w:r w:rsidRPr="004B5F5E">
        <w:rPr>
          <w:rFonts w:ascii="Arial" w:hAnsi="Arial" w:cs="Arial"/>
          <w:color w:val="3C4245"/>
          <w:sz w:val="24"/>
          <w:szCs w:val="24"/>
        </w:rPr>
        <w:t>Subsequently, outbreaks and sporadic cases have been reported in Angola, Democratic Republic of the Congo, Kenya, South Africa (in a person with recent travel history to Zimbabwe) and Uganda. </w:t>
      </w:r>
    </w:p>
    <w:p w14:paraId="45213F5C" w14:textId="278891A7" w:rsidR="00A213C5" w:rsidRPr="004B5F5E" w:rsidRDefault="00A213C5" w:rsidP="00BD654B">
      <w:pPr>
        <w:spacing w:after="0" w:line="276" w:lineRule="auto"/>
        <w:jc w:val="both"/>
        <w:rPr>
          <w:rFonts w:ascii="Arial" w:hAnsi="Arial" w:cs="Arial"/>
          <w:color w:val="2F5496" w:themeColor="accent1" w:themeShade="BF"/>
          <w:sz w:val="24"/>
          <w:szCs w:val="24"/>
        </w:rPr>
      </w:pPr>
    </w:p>
    <w:p w14:paraId="3AAFCDE8" w14:textId="7D23525E" w:rsidR="00071439" w:rsidRPr="004B5F5E" w:rsidRDefault="00A213C5" w:rsidP="00BD654B">
      <w:pPr>
        <w:pStyle w:val="ListParagraph"/>
        <w:numPr>
          <w:ilvl w:val="0"/>
          <w:numId w:val="3"/>
        </w:numPr>
        <w:spacing w:after="0" w:line="276" w:lineRule="auto"/>
        <w:jc w:val="both"/>
        <w:rPr>
          <w:rFonts w:ascii="Arial" w:hAnsi="Arial" w:cs="Arial"/>
          <w:b/>
          <w:bCs/>
          <w:color w:val="2F5496" w:themeColor="accent1" w:themeShade="BF"/>
          <w:sz w:val="24"/>
          <w:szCs w:val="24"/>
        </w:rPr>
      </w:pPr>
      <w:r w:rsidRPr="004B5F5E">
        <w:rPr>
          <w:rFonts w:ascii="Arial" w:hAnsi="Arial" w:cs="Arial"/>
          <w:b/>
          <w:bCs/>
          <w:color w:val="2F5496" w:themeColor="accent1" w:themeShade="BF"/>
          <w:sz w:val="24"/>
          <w:szCs w:val="24"/>
        </w:rPr>
        <w:t xml:space="preserve">Who can get Marburg virus disease and </w:t>
      </w:r>
      <w:r w:rsidR="0027797D">
        <w:rPr>
          <w:rFonts w:ascii="Arial" w:hAnsi="Arial" w:cs="Arial"/>
          <w:b/>
          <w:bCs/>
          <w:color w:val="2F5496" w:themeColor="accent1" w:themeShade="BF"/>
          <w:sz w:val="24"/>
          <w:szCs w:val="24"/>
        </w:rPr>
        <w:t>how is it transmitted</w:t>
      </w:r>
      <w:r w:rsidRPr="004B5F5E">
        <w:rPr>
          <w:rFonts w:ascii="Arial" w:hAnsi="Arial" w:cs="Arial"/>
          <w:b/>
          <w:bCs/>
          <w:color w:val="2F5496" w:themeColor="accent1" w:themeShade="BF"/>
          <w:sz w:val="24"/>
          <w:szCs w:val="24"/>
        </w:rPr>
        <w:t>?</w:t>
      </w:r>
    </w:p>
    <w:p w14:paraId="1F4AC082" w14:textId="77777777" w:rsidR="00071439" w:rsidRPr="004B5F5E" w:rsidRDefault="00071439" w:rsidP="00BD654B">
      <w:pPr>
        <w:spacing w:after="0" w:line="276" w:lineRule="auto"/>
        <w:jc w:val="both"/>
        <w:rPr>
          <w:rFonts w:ascii="Arial" w:eastAsia="Times New Roman" w:hAnsi="Arial" w:cs="Arial"/>
          <w:b/>
          <w:bCs/>
          <w:color w:val="3C4245"/>
          <w:sz w:val="24"/>
          <w:szCs w:val="24"/>
          <w:lang w:val="en-US"/>
        </w:rPr>
      </w:pPr>
    </w:p>
    <w:p w14:paraId="72722657" w14:textId="7119DC76" w:rsidR="00071439" w:rsidRPr="004B5F5E" w:rsidRDefault="00071439" w:rsidP="00BD654B">
      <w:pPr>
        <w:spacing w:after="0" w:line="276" w:lineRule="auto"/>
        <w:jc w:val="both"/>
        <w:rPr>
          <w:rFonts w:ascii="Arial" w:hAnsi="Arial" w:cs="Arial"/>
          <w:sz w:val="24"/>
          <w:szCs w:val="24"/>
        </w:rPr>
      </w:pPr>
      <w:r w:rsidRPr="004B5F5E">
        <w:rPr>
          <w:rFonts w:ascii="Arial" w:eastAsia="Times New Roman" w:hAnsi="Arial" w:cs="Arial"/>
          <w:i/>
          <w:iCs/>
          <w:color w:val="3C4245"/>
          <w:sz w:val="24"/>
          <w:szCs w:val="24"/>
          <w:lang w:val="en-US"/>
        </w:rPr>
        <w:t xml:space="preserve">Rousettus </w:t>
      </w:r>
      <w:proofErr w:type="spellStart"/>
      <w:r w:rsidRPr="004B5F5E">
        <w:rPr>
          <w:rFonts w:ascii="Arial" w:eastAsia="Times New Roman" w:hAnsi="Arial" w:cs="Arial"/>
          <w:i/>
          <w:iCs/>
          <w:color w:val="3C4245"/>
          <w:sz w:val="24"/>
          <w:szCs w:val="24"/>
          <w:lang w:val="en-US"/>
        </w:rPr>
        <w:t>aegyptiacus</w:t>
      </w:r>
      <w:proofErr w:type="spellEnd"/>
      <w:r w:rsidRPr="004B5F5E">
        <w:rPr>
          <w:rFonts w:ascii="Arial" w:eastAsia="Times New Roman" w:hAnsi="Arial" w:cs="Arial"/>
          <w:color w:val="3C4245"/>
          <w:sz w:val="24"/>
          <w:szCs w:val="24"/>
          <w:lang w:val="en-US"/>
        </w:rPr>
        <w:t xml:space="preserve">, fruit bats of the </w:t>
      </w:r>
      <w:r w:rsidR="00320143" w:rsidRPr="004B5F5E">
        <w:rPr>
          <w:rFonts w:ascii="Arial" w:eastAsia="Times New Roman" w:hAnsi="Arial" w:cs="Arial"/>
          <w:color w:val="3C4245"/>
          <w:sz w:val="24"/>
          <w:szCs w:val="24"/>
          <w:lang w:val="en-US"/>
        </w:rPr>
        <w:t xml:space="preserve">family </w:t>
      </w:r>
      <w:proofErr w:type="spellStart"/>
      <w:r w:rsidRPr="004B5F5E">
        <w:rPr>
          <w:rFonts w:ascii="Arial" w:eastAsia="Times New Roman" w:hAnsi="Arial" w:cs="Arial"/>
          <w:color w:val="3C4245"/>
          <w:sz w:val="24"/>
          <w:szCs w:val="24"/>
          <w:lang w:val="en-US"/>
        </w:rPr>
        <w:t>Pteropodidae</w:t>
      </w:r>
      <w:proofErr w:type="spellEnd"/>
      <w:r w:rsidRPr="004B5F5E">
        <w:rPr>
          <w:rFonts w:ascii="Arial" w:eastAsia="Times New Roman" w:hAnsi="Arial" w:cs="Arial"/>
          <w:color w:val="3C4245"/>
          <w:sz w:val="24"/>
          <w:szCs w:val="24"/>
          <w:lang w:val="en-US"/>
        </w:rPr>
        <w:t xml:space="preserve">, </w:t>
      </w:r>
      <w:r w:rsidR="00FD35D0" w:rsidRPr="004B5F5E">
        <w:rPr>
          <w:rFonts w:ascii="Arial" w:eastAsia="Times New Roman" w:hAnsi="Arial" w:cs="Arial"/>
          <w:color w:val="3C4245"/>
          <w:sz w:val="24"/>
          <w:szCs w:val="24"/>
          <w:lang w:val="en-US"/>
        </w:rPr>
        <w:t xml:space="preserve">are </w:t>
      </w:r>
      <w:r w:rsidRPr="004B5F5E">
        <w:rPr>
          <w:rFonts w:ascii="Arial" w:eastAsia="Times New Roman" w:hAnsi="Arial" w:cs="Arial"/>
          <w:color w:val="3C4245"/>
          <w:sz w:val="24"/>
          <w:szCs w:val="24"/>
          <w:lang w:val="en-US"/>
        </w:rPr>
        <w:t xml:space="preserve">considered to be natural hosts of Marburg virus. </w:t>
      </w:r>
      <w:r w:rsidR="00FD35D0" w:rsidRPr="004B5F5E">
        <w:rPr>
          <w:rFonts w:ascii="Arial" w:hAnsi="Arial" w:cs="Arial"/>
          <w:sz w:val="24"/>
          <w:szCs w:val="24"/>
        </w:rPr>
        <w:t xml:space="preserve">The natural habitats for </w:t>
      </w:r>
      <w:r w:rsidR="00403518">
        <w:rPr>
          <w:rFonts w:ascii="Arial" w:hAnsi="Arial" w:cs="Arial"/>
          <w:sz w:val="24"/>
          <w:szCs w:val="24"/>
        </w:rPr>
        <w:t xml:space="preserve">the host of </w:t>
      </w:r>
      <w:r w:rsidR="00FD35D0" w:rsidRPr="004B5F5E">
        <w:rPr>
          <w:rFonts w:ascii="Arial" w:hAnsi="Arial" w:cs="Arial"/>
          <w:sz w:val="24"/>
          <w:szCs w:val="24"/>
        </w:rPr>
        <w:t>the virus are caves and similar structures. As such, miners working in caves inhabited by these bats and visitors to these caves are at risk of infection. T</w:t>
      </w:r>
      <w:r w:rsidRPr="004B5F5E">
        <w:rPr>
          <w:rFonts w:ascii="Arial" w:eastAsia="Times New Roman" w:hAnsi="Arial" w:cs="Arial"/>
          <w:color w:val="3C4245"/>
          <w:sz w:val="24"/>
          <w:szCs w:val="24"/>
          <w:lang w:val="en-US"/>
        </w:rPr>
        <w:t xml:space="preserve">he Marburg virus is transmitted to people from fruit bats and spreads among humans through human-to-human transmission. </w:t>
      </w:r>
    </w:p>
    <w:p w14:paraId="65BE41D2" w14:textId="77777777" w:rsidR="00071439" w:rsidRPr="004B5F5E" w:rsidRDefault="00071439" w:rsidP="00BD654B">
      <w:pPr>
        <w:spacing w:after="0" w:line="276" w:lineRule="auto"/>
        <w:jc w:val="both"/>
        <w:rPr>
          <w:rFonts w:ascii="Arial" w:hAnsi="Arial" w:cs="Arial"/>
          <w:i/>
          <w:iCs/>
          <w:sz w:val="24"/>
          <w:szCs w:val="24"/>
        </w:rPr>
      </w:pPr>
    </w:p>
    <w:p w14:paraId="742CFF88" w14:textId="4F5F46BA" w:rsidR="00071439" w:rsidRPr="004B5F5E" w:rsidRDefault="00071439" w:rsidP="00BD654B">
      <w:pPr>
        <w:spacing w:after="0" w:line="276" w:lineRule="auto"/>
        <w:jc w:val="both"/>
        <w:rPr>
          <w:rFonts w:ascii="Arial" w:hAnsi="Arial" w:cs="Arial"/>
          <w:color w:val="3C4245"/>
          <w:sz w:val="24"/>
          <w:szCs w:val="24"/>
        </w:rPr>
      </w:pPr>
      <w:r w:rsidRPr="004B5F5E">
        <w:rPr>
          <w:rFonts w:ascii="Arial" w:hAnsi="Arial" w:cs="Arial"/>
          <w:color w:val="3C4245"/>
          <w:sz w:val="24"/>
          <w:szCs w:val="24"/>
        </w:rPr>
        <w:t xml:space="preserve">Marburg </w:t>
      </w:r>
      <w:r w:rsidR="00FD35D0" w:rsidRPr="004B5F5E">
        <w:rPr>
          <w:rFonts w:ascii="Arial" w:hAnsi="Arial" w:cs="Arial"/>
          <w:color w:val="3C4245"/>
          <w:sz w:val="24"/>
          <w:szCs w:val="24"/>
        </w:rPr>
        <w:t xml:space="preserve">virus </w:t>
      </w:r>
      <w:r w:rsidRPr="004B5F5E">
        <w:rPr>
          <w:rFonts w:ascii="Arial" w:hAnsi="Arial" w:cs="Arial"/>
          <w:color w:val="3C4245"/>
          <w:sz w:val="24"/>
          <w:szCs w:val="24"/>
        </w:rPr>
        <w:t>spreads through human-to-human transmission via direct contact (through broken skin or mucous membranes) with the blood, secretions, organs or other bodily fluids of infected people, and with surfaces and materials (</w:t>
      </w:r>
      <w:proofErr w:type="gramStart"/>
      <w:r w:rsidRPr="004B5F5E">
        <w:rPr>
          <w:rFonts w:ascii="Arial" w:hAnsi="Arial" w:cs="Arial"/>
          <w:color w:val="3C4245"/>
          <w:sz w:val="24"/>
          <w:szCs w:val="24"/>
        </w:rPr>
        <w:t>e.g.</w:t>
      </w:r>
      <w:proofErr w:type="gramEnd"/>
      <w:r w:rsidRPr="004B5F5E">
        <w:rPr>
          <w:rFonts w:ascii="Arial" w:hAnsi="Arial" w:cs="Arial"/>
          <w:color w:val="3C4245"/>
          <w:sz w:val="24"/>
          <w:szCs w:val="24"/>
        </w:rPr>
        <w:t xml:space="preserve"> bedding, clothing) contaminated with these fluids.</w:t>
      </w:r>
    </w:p>
    <w:p w14:paraId="792EDE09" w14:textId="55A84A93" w:rsidR="00C20904" w:rsidRPr="004B5F5E" w:rsidRDefault="00C20904" w:rsidP="00BD654B">
      <w:pPr>
        <w:pStyle w:val="NormalWeb"/>
        <w:spacing w:line="276" w:lineRule="auto"/>
        <w:jc w:val="both"/>
        <w:rPr>
          <w:rFonts w:ascii="Arial" w:hAnsi="Arial" w:cs="Arial"/>
          <w:color w:val="3C4245"/>
        </w:rPr>
      </w:pPr>
      <w:r w:rsidRPr="004B5F5E">
        <w:rPr>
          <w:rFonts w:ascii="Arial" w:hAnsi="Arial" w:cs="Arial"/>
          <w:color w:val="3C4245"/>
        </w:rPr>
        <w:t xml:space="preserve">Health-care workers have frequently been infected while treating patients with suspected or confirmed </w:t>
      </w:r>
      <w:r w:rsidRPr="004B5F5E">
        <w:rPr>
          <w:rFonts w:ascii="Arial" w:hAnsi="Arial" w:cs="Arial"/>
        </w:rPr>
        <w:t>Marburg virus disease</w:t>
      </w:r>
      <w:r w:rsidR="00EE7005" w:rsidRPr="004B5F5E">
        <w:rPr>
          <w:rFonts w:ascii="Arial" w:hAnsi="Arial" w:cs="Arial"/>
        </w:rPr>
        <w:t xml:space="preserve"> (MVD)</w:t>
      </w:r>
      <w:r w:rsidRPr="004B5F5E">
        <w:rPr>
          <w:rFonts w:ascii="Arial" w:hAnsi="Arial" w:cs="Arial"/>
          <w:color w:val="3C4245"/>
        </w:rPr>
        <w:t>. This has occurred through close contact with patients when infection control precautions are not strictly practiced. Transmission via contaminated injection equipment or through needle-stick injuries is associated with more severe disease, rapid deterioration, and, possibly, a higher fatality rate.</w:t>
      </w:r>
      <w:r w:rsidR="00EE7005" w:rsidRPr="004B5F5E">
        <w:rPr>
          <w:rFonts w:ascii="Arial" w:hAnsi="Arial" w:cs="Arial"/>
          <w:color w:val="3C4245"/>
        </w:rPr>
        <w:t xml:space="preserve"> </w:t>
      </w:r>
      <w:r w:rsidRPr="004B5F5E">
        <w:rPr>
          <w:rFonts w:ascii="Arial" w:hAnsi="Arial" w:cs="Arial"/>
          <w:color w:val="3C4245"/>
        </w:rPr>
        <w:t xml:space="preserve">Burial ceremonies that involve direct contact with the body of the deceased can also contribute </w:t>
      </w:r>
      <w:r w:rsidR="00EE7005" w:rsidRPr="004B5F5E">
        <w:rPr>
          <w:rFonts w:ascii="Arial" w:hAnsi="Arial" w:cs="Arial"/>
          <w:color w:val="3C4245"/>
        </w:rPr>
        <w:t>to</w:t>
      </w:r>
      <w:r w:rsidRPr="004B5F5E">
        <w:rPr>
          <w:rFonts w:ascii="Arial" w:hAnsi="Arial" w:cs="Arial"/>
          <w:color w:val="3C4245"/>
        </w:rPr>
        <w:t xml:space="preserve"> the transmission of Marburg virus. People remain infectious as long as their blood contains the virus.</w:t>
      </w:r>
    </w:p>
    <w:p w14:paraId="386281B0" w14:textId="7C7B7060" w:rsidR="00C20904" w:rsidRPr="004B5F5E" w:rsidRDefault="00C20904" w:rsidP="00BD654B">
      <w:pPr>
        <w:pStyle w:val="ListParagraph"/>
        <w:numPr>
          <w:ilvl w:val="0"/>
          <w:numId w:val="3"/>
        </w:numPr>
        <w:spacing w:after="0" w:line="276" w:lineRule="auto"/>
        <w:outlineLvl w:val="1"/>
        <w:rPr>
          <w:rFonts w:ascii="Arial" w:eastAsia="Times New Roman" w:hAnsi="Arial" w:cs="Arial"/>
          <w:b/>
          <w:bCs/>
          <w:color w:val="2F5496" w:themeColor="accent1" w:themeShade="BF"/>
          <w:sz w:val="24"/>
          <w:szCs w:val="24"/>
          <w:lang w:val="en-US"/>
        </w:rPr>
      </w:pPr>
      <w:r w:rsidRPr="004B5F5E">
        <w:rPr>
          <w:rFonts w:ascii="Arial" w:eastAsia="Times New Roman" w:hAnsi="Arial" w:cs="Arial"/>
          <w:b/>
          <w:bCs/>
          <w:color w:val="2F5496" w:themeColor="accent1" w:themeShade="BF"/>
          <w:sz w:val="24"/>
          <w:szCs w:val="24"/>
          <w:lang w:val="en-US"/>
        </w:rPr>
        <w:lastRenderedPageBreak/>
        <w:t>What are the signs and symptoms of Marburg virus disease?</w:t>
      </w:r>
    </w:p>
    <w:p w14:paraId="315C73A8" w14:textId="77777777" w:rsidR="00EE7005" w:rsidRPr="004B5F5E" w:rsidRDefault="00EE7005" w:rsidP="00BD654B">
      <w:pPr>
        <w:pStyle w:val="NormalWeb"/>
        <w:spacing w:before="0" w:beforeAutospacing="0" w:after="0" w:afterAutospacing="0" w:line="276" w:lineRule="auto"/>
        <w:jc w:val="both"/>
        <w:rPr>
          <w:rFonts w:ascii="Arial" w:hAnsi="Arial" w:cs="Arial"/>
          <w:color w:val="3C4245"/>
        </w:rPr>
      </w:pPr>
    </w:p>
    <w:p w14:paraId="46D6ED3B" w14:textId="499B86B6" w:rsidR="00C20904" w:rsidRPr="004B5F5E" w:rsidRDefault="00C20904" w:rsidP="00BD654B">
      <w:pPr>
        <w:pStyle w:val="NormalWeb"/>
        <w:spacing w:before="0" w:beforeAutospacing="0" w:after="0" w:afterAutospacing="0" w:line="276" w:lineRule="auto"/>
        <w:jc w:val="both"/>
        <w:rPr>
          <w:rFonts w:ascii="Arial" w:hAnsi="Arial" w:cs="Arial"/>
          <w:color w:val="3C4245"/>
        </w:rPr>
      </w:pPr>
      <w:r w:rsidRPr="004B5F5E">
        <w:rPr>
          <w:rFonts w:ascii="Arial" w:hAnsi="Arial" w:cs="Arial"/>
          <w:color w:val="3C4245"/>
        </w:rPr>
        <w:t>The incubation period (interval from infection to onset of symptoms) varies from 2 to 21 days.</w:t>
      </w:r>
      <w:r w:rsidR="00EE7005" w:rsidRPr="004B5F5E">
        <w:rPr>
          <w:rFonts w:ascii="Arial" w:hAnsi="Arial" w:cs="Arial"/>
          <w:color w:val="3C4245"/>
        </w:rPr>
        <w:t xml:space="preserve"> </w:t>
      </w:r>
      <w:r w:rsidRPr="004B5F5E">
        <w:rPr>
          <w:rFonts w:ascii="Arial" w:hAnsi="Arial" w:cs="Arial"/>
          <w:color w:val="3C4245"/>
        </w:rPr>
        <w:t xml:space="preserve">Illness caused by Marburg virus begins abruptly, with high fever, severe </w:t>
      </w:r>
      <w:r w:rsidR="00EE7005" w:rsidRPr="004B5F5E">
        <w:rPr>
          <w:rFonts w:ascii="Arial" w:hAnsi="Arial" w:cs="Arial"/>
          <w:color w:val="3C4245"/>
        </w:rPr>
        <w:t>h</w:t>
      </w:r>
      <w:r w:rsidRPr="004B5F5E">
        <w:rPr>
          <w:rFonts w:ascii="Arial" w:hAnsi="Arial" w:cs="Arial"/>
          <w:color w:val="3C4245"/>
        </w:rPr>
        <w:t>eadache and severe malaise. Muscle aches and pains are a common feature. Severe watery diarrhoea, abdominal pain and cramping, nausea and vomiting can begin on the third day. Diarrhoea can persist for a week. The appearance of patients at this phase has been described as showing “ghost-like” drawn features, deep-set eyes, expressionless faces, and extreme lethargy. In the 1967 European outbreak, non-itchy rash was a feature noted in most patients between 2 and 7 days after onset of symptoms.</w:t>
      </w:r>
    </w:p>
    <w:p w14:paraId="3E57C374" w14:textId="77777777" w:rsidR="00C20904" w:rsidRPr="004B5F5E" w:rsidRDefault="00C20904" w:rsidP="00BD654B">
      <w:pPr>
        <w:pStyle w:val="NormalWeb"/>
        <w:spacing w:line="276" w:lineRule="auto"/>
        <w:jc w:val="both"/>
        <w:rPr>
          <w:rFonts w:ascii="Arial" w:hAnsi="Arial" w:cs="Arial"/>
          <w:color w:val="3C4245"/>
        </w:rPr>
      </w:pPr>
      <w:r w:rsidRPr="004B5F5E">
        <w:rPr>
          <w:rFonts w:ascii="Arial" w:hAnsi="Arial" w:cs="Arial"/>
          <w:color w:val="3C4245"/>
        </w:rPr>
        <w:t xml:space="preserve">Many patients develop severe </w:t>
      </w:r>
      <w:proofErr w:type="spellStart"/>
      <w:r w:rsidRPr="004B5F5E">
        <w:rPr>
          <w:rFonts w:ascii="Arial" w:hAnsi="Arial" w:cs="Arial"/>
          <w:color w:val="3C4245"/>
        </w:rPr>
        <w:t>haemorrhagic</w:t>
      </w:r>
      <w:proofErr w:type="spellEnd"/>
      <w:r w:rsidRPr="004B5F5E">
        <w:rPr>
          <w:rFonts w:ascii="Arial" w:hAnsi="Arial" w:cs="Arial"/>
          <w:color w:val="3C4245"/>
        </w:rPr>
        <w:t xml:space="preserve"> manifestations between 5 and 7 days, and fatal cases usually have some form of bleeding, often from multiple areas. Fresh blood in vomitus and </w:t>
      </w:r>
      <w:proofErr w:type="spellStart"/>
      <w:r w:rsidRPr="004B5F5E">
        <w:rPr>
          <w:rFonts w:ascii="Arial" w:hAnsi="Arial" w:cs="Arial"/>
          <w:color w:val="3C4245"/>
        </w:rPr>
        <w:t>faeces</w:t>
      </w:r>
      <w:proofErr w:type="spellEnd"/>
      <w:r w:rsidRPr="004B5F5E">
        <w:rPr>
          <w:rFonts w:ascii="Arial" w:hAnsi="Arial" w:cs="Arial"/>
          <w:color w:val="3C4245"/>
        </w:rPr>
        <w:t xml:space="preserve"> is often accompanied by bleeding from the nose, gums, and vagina. Spontaneous bleeding at </w:t>
      </w:r>
      <w:proofErr w:type="spellStart"/>
      <w:r w:rsidRPr="004B5F5E">
        <w:rPr>
          <w:rFonts w:ascii="Arial" w:hAnsi="Arial" w:cs="Arial"/>
          <w:color w:val="3C4245"/>
        </w:rPr>
        <w:t>venepuncture</w:t>
      </w:r>
      <w:proofErr w:type="spellEnd"/>
      <w:r w:rsidRPr="004B5F5E">
        <w:rPr>
          <w:rFonts w:ascii="Arial" w:hAnsi="Arial" w:cs="Arial"/>
          <w:color w:val="3C4245"/>
        </w:rPr>
        <w:t xml:space="preserve"> sites (where intravenous access is obtained to give fluids or obtain blood samples) can be particularly troublesome. During the severe phase of illness, patients have sustained high fevers. Involvement of the central nervous system can result in confusion, irritability, and aggression. Orchitis (inflammation of one or both testicles) has been reported occasionally in the late phase of disease (15 days).</w:t>
      </w:r>
    </w:p>
    <w:p w14:paraId="47F21CDF" w14:textId="77777777" w:rsidR="00C20904" w:rsidRPr="004B5F5E" w:rsidRDefault="00C20904" w:rsidP="00BD654B">
      <w:pPr>
        <w:pStyle w:val="NormalWeb"/>
        <w:spacing w:line="276" w:lineRule="auto"/>
        <w:rPr>
          <w:rFonts w:ascii="Arial" w:hAnsi="Arial" w:cs="Arial"/>
          <w:color w:val="3C4245"/>
        </w:rPr>
      </w:pPr>
      <w:r w:rsidRPr="004B5F5E">
        <w:rPr>
          <w:rFonts w:ascii="Arial" w:hAnsi="Arial" w:cs="Arial"/>
          <w:color w:val="3C4245"/>
        </w:rPr>
        <w:t>In fatal cases, death occurs most often between 8 and 9 days after symptom onset, usually preceded by severe blood loss and shock.</w:t>
      </w:r>
    </w:p>
    <w:p w14:paraId="5B161C1A" w14:textId="77777777" w:rsidR="00B24BB6" w:rsidRPr="004B5F5E" w:rsidRDefault="00B24BB6" w:rsidP="00BD654B">
      <w:pPr>
        <w:pStyle w:val="ListParagraph"/>
        <w:numPr>
          <w:ilvl w:val="0"/>
          <w:numId w:val="3"/>
        </w:numPr>
        <w:spacing w:line="276" w:lineRule="auto"/>
        <w:jc w:val="both"/>
        <w:rPr>
          <w:rFonts w:ascii="Arial" w:hAnsi="Arial" w:cs="Arial"/>
          <w:b/>
          <w:bCs/>
          <w:color w:val="2F5496" w:themeColor="accent1" w:themeShade="BF"/>
          <w:sz w:val="24"/>
          <w:szCs w:val="24"/>
        </w:rPr>
      </w:pPr>
      <w:r w:rsidRPr="004B5F5E">
        <w:rPr>
          <w:rFonts w:ascii="Arial" w:hAnsi="Arial" w:cs="Arial"/>
          <w:b/>
          <w:bCs/>
          <w:color w:val="2F5496" w:themeColor="accent1" w:themeShade="BF"/>
          <w:sz w:val="24"/>
          <w:szCs w:val="24"/>
        </w:rPr>
        <w:t>How is Marburg virus disease diagnosed?</w:t>
      </w:r>
    </w:p>
    <w:p w14:paraId="3D54FE4B" w14:textId="5285F17A" w:rsidR="00CF11A8" w:rsidRPr="004B5F5E" w:rsidRDefault="00CF11A8" w:rsidP="005D76B1">
      <w:pPr>
        <w:spacing w:after="0" w:line="276" w:lineRule="auto"/>
        <w:jc w:val="both"/>
        <w:rPr>
          <w:rFonts w:ascii="Arial" w:hAnsi="Arial" w:cs="Arial"/>
          <w:color w:val="3C4245"/>
          <w:sz w:val="24"/>
          <w:szCs w:val="24"/>
        </w:rPr>
      </w:pPr>
      <w:r w:rsidRPr="004B5F5E">
        <w:rPr>
          <w:rFonts w:ascii="Arial" w:hAnsi="Arial" w:cs="Arial"/>
          <w:color w:val="3C4245"/>
          <w:sz w:val="24"/>
          <w:szCs w:val="24"/>
        </w:rPr>
        <w:t xml:space="preserve">It can be difficult to clinically distinguish MVD from other infectious diseases such as malaria, typhoid fever, shigellosis, meningitis and other viral haemorrhagic fevers. </w:t>
      </w:r>
      <w:r w:rsidR="00B24BB6" w:rsidRPr="004B5F5E">
        <w:rPr>
          <w:rFonts w:ascii="Arial" w:hAnsi="Arial" w:cs="Arial"/>
          <w:sz w:val="24"/>
          <w:szCs w:val="24"/>
        </w:rPr>
        <w:t xml:space="preserve">Only a specialized laboratory blood test can confirm the presence of MVD. There is no test available to detect infection while a person is in the incubation period, so MVD can only be diagnosed once signs and symptoms appear, as is the case with most viral infections. </w:t>
      </w:r>
    </w:p>
    <w:p w14:paraId="6D59BF3C" w14:textId="77777777" w:rsidR="00CF11A8" w:rsidRPr="004B5F5E" w:rsidRDefault="00CF11A8" w:rsidP="005D76B1">
      <w:pPr>
        <w:spacing w:after="0" w:line="276" w:lineRule="auto"/>
        <w:jc w:val="both"/>
        <w:rPr>
          <w:rFonts w:ascii="Arial" w:hAnsi="Arial" w:cs="Arial"/>
          <w:color w:val="3C4245"/>
          <w:sz w:val="24"/>
          <w:szCs w:val="24"/>
        </w:rPr>
      </w:pPr>
    </w:p>
    <w:p w14:paraId="5C26E0FC" w14:textId="5CF15446" w:rsidR="00B24BB6" w:rsidRPr="004B5F5E" w:rsidRDefault="00B24BB6" w:rsidP="005D76B1">
      <w:pPr>
        <w:pStyle w:val="ListParagraph"/>
        <w:numPr>
          <w:ilvl w:val="0"/>
          <w:numId w:val="3"/>
        </w:numPr>
        <w:spacing w:after="0" w:line="276" w:lineRule="auto"/>
        <w:jc w:val="both"/>
        <w:rPr>
          <w:rFonts w:ascii="Arial" w:hAnsi="Arial" w:cs="Arial"/>
          <w:b/>
          <w:bCs/>
          <w:color w:val="2F5496" w:themeColor="accent1" w:themeShade="BF"/>
          <w:sz w:val="24"/>
          <w:szCs w:val="24"/>
        </w:rPr>
      </w:pPr>
      <w:r w:rsidRPr="004B5F5E">
        <w:rPr>
          <w:rFonts w:ascii="Arial" w:hAnsi="Arial" w:cs="Arial"/>
          <w:b/>
          <w:bCs/>
          <w:color w:val="2F5496" w:themeColor="accent1" w:themeShade="BF"/>
          <w:sz w:val="24"/>
          <w:szCs w:val="24"/>
        </w:rPr>
        <w:t>How is Marburg virus disease treated?</w:t>
      </w:r>
    </w:p>
    <w:p w14:paraId="313ADD5E" w14:textId="77777777" w:rsidR="008A267E" w:rsidRPr="004B5F5E" w:rsidRDefault="008A267E" w:rsidP="008A267E">
      <w:pPr>
        <w:pStyle w:val="ListParagraph"/>
        <w:spacing w:after="0" w:line="276" w:lineRule="auto"/>
        <w:jc w:val="both"/>
        <w:rPr>
          <w:rFonts w:ascii="Arial" w:hAnsi="Arial" w:cs="Arial"/>
          <w:b/>
          <w:bCs/>
          <w:color w:val="2F5496" w:themeColor="accent1" w:themeShade="BF"/>
          <w:sz w:val="24"/>
          <w:szCs w:val="24"/>
        </w:rPr>
      </w:pPr>
    </w:p>
    <w:p w14:paraId="12DC2E66" w14:textId="6F3B742B" w:rsidR="00B24BB6" w:rsidRPr="004B5F5E" w:rsidRDefault="006F39DB" w:rsidP="008A267E">
      <w:pPr>
        <w:spacing w:after="0" w:line="276" w:lineRule="auto"/>
        <w:jc w:val="both"/>
        <w:rPr>
          <w:rFonts w:ascii="Arial" w:hAnsi="Arial" w:cs="Arial"/>
          <w:color w:val="3C4245"/>
          <w:sz w:val="24"/>
          <w:szCs w:val="24"/>
        </w:rPr>
      </w:pPr>
      <w:r w:rsidRPr="004B5F5E">
        <w:rPr>
          <w:rFonts w:ascii="Arial" w:eastAsia="Times New Roman" w:hAnsi="Arial" w:cs="Arial"/>
          <w:color w:val="3C4245"/>
          <w:sz w:val="24"/>
          <w:szCs w:val="24"/>
          <w:lang w:val="en-US"/>
        </w:rPr>
        <w:t>The Food and Drugs Authority (FDA</w:t>
      </w:r>
      <w:r w:rsidR="008A267E" w:rsidRPr="004B5F5E">
        <w:rPr>
          <w:rFonts w:ascii="Arial" w:eastAsia="Times New Roman" w:hAnsi="Arial" w:cs="Arial"/>
          <w:color w:val="3C4245"/>
          <w:sz w:val="24"/>
          <w:szCs w:val="24"/>
          <w:lang w:val="en-US"/>
        </w:rPr>
        <w:t>)</w:t>
      </w:r>
      <w:r w:rsidRPr="004B5F5E">
        <w:rPr>
          <w:rFonts w:ascii="Arial" w:eastAsia="Times New Roman" w:hAnsi="Arial" w:cs="Arial"/>
          <w:color w:val="3C4245"/>
          <w:sz w:val="24"/>
          <w:szCs w:val="24"/>
          <w:lang w:val="en-US"/>
        </w:rPr>
        <w:t xml:space="preserve"> has not approved any</w:t>
      </w:r>
      <w:r w:rsidR="00B24BB6" w:rsidRPr="004B5F5E">
        <w:rPr>
          <w:rFonts w:ascii="Arial" w:eastAsia="Times New Roman" w:hAnsi="Arial" w:cs="Arial"/>
          <w:color w:val="3C4245"/>
          <w:sz w:val="24"/>
          <w:szCs w:val="24"/>
          <w:lang w:val="en-US"/>
        </w:rPr>
        <w:t xml:space="preserve"> vaccines or antiviral treatments </w:t>
      </w:r>
      <w:r w:rsidRPr="004B5F5E">
        <w:rPr>
          <w:rFonts w:ascii="Arial" w:eastAsia="Times New Roman" w:hAnsi="Arial" w:cs="Arial"/>
          <w:color w:val="3C4245"/>
          <w:sz w:val="24"/>
          <w:szCs w:val="24"/>
          <w:lang w:val="en-US"/>
        </w:rPr>
        <w:t>for MVD.</w:t>
      </w:r>
      <w:r w:rsidR="00B24BB6" w:rsidRPr="004B5F5E">
        <w:rPr>
          <w:rFonts w:ascii="Arial" w:eastAsia="Times New Roman" w:hAnsi="Arial" w:cs="Arial"/>
          <w:color w:val="3C4245"/>
          <w:sz w:val="24"/>
          <w:szCs w:val="24"/>
          <w:lang w:val="en-US"/>
        </w:rPr>
        <w:t xml:space="preserve"> However, supportive care – rehydration with oral or intravenous fluids – and treatment of specific symptoms, improves survival.</w:t>
      </w:r>
      <w:r w:rsidR="008A267E" w:rsidRPr="004B5F5E">
        <w:rPr>
          <w:rFonts w:ascii="Arial" w:hAnsi="Arial" w:cs="Arial"/>
          <w:color w:val="3C4245"/>
          <w:sz w:val="24"/>
          <w:szCs w:val="24"/>
        </w:rPr>
        <w:t xml:space="preserve"> However, a range of potential treatments including blood products, immune therapies and drug therapies are currently being evaluated in clinical trials.</w:t>
      </w:r>
    </w:p>
    <w:p w14:paraId="6E05E3D2" w14:textId="77777777" w:rsidR="008A267E" w:rsidRPr="004B5F5E" w:rsidRDefault="008A267E" w:rsidP="00BD654B">
      <w:pPr>
        <w:spacing w:after="0" w:line="276" w:lineRule="auto"/>
        <w:rPr>
          <w:rFonts w:ascii="Arial" w:eastAsia="Times New Roman" w:hAnsi="Arial" w:cs="Arial"/>
          <w:color w:val="3C4245"/>
          <w:sz w:val="24"/>
          <w:szCs w:val="24"/>
          <w:lang w:val="en-US"/>
        </w:rPr>
      </w:pPr>
    </w:p>
    <w:p w14:paraId="4FBD3C25" w14:textId="29B93FD2" w:rsidR="00B24BB6" w:rsidRPr="004B5F5E" w:rsidRDefault="00B24BB6" w:rsidP="00BD654B">
      <w:pPr>
        <w:pStyle w:val="ListParagraph"/>
        <w:numPr>
          <w:ilvl w:val="0"/>
          <w:numId w:val="3"/>
        </w:numPr>
        <w:spacing w:line="276" w:lineRule="auto"/>
        <w:jc w:val="both"/>
        <w:rPr>
          <w:rFonts w:ascii="Arial" w:hAnsi="Arial" w:cs="Arial"/>
          <w:b/>
          <w:bCs/>
          <w:color w:val="2F5496" w:themeColor="accent1" w:themeShade="BF"/>
          <w:sz w:val="24"/>
          <w:szCs w:val="24"/>
        </w:rPr>
      </w:pPr>
      <w:r w:rsidRPr="004B5F5E">
        <w:rPr>
          <w:rFonts w:ascii="Arial" w:hAnsi="Arial" w:cs="Arial"/>
          <w:b/>
          <w:bCs/>
          <w:color w:val="2F5496" w:themeColor="accent1" w:themeShade="BF"/>
          <w:sz w:val="24"/>
          <w:szCs w:val="24"/>
        </w:rPr>
        <w:t xml:space="preserve">How are Marburg virus disease outbreaks prevented? </w:t>
      </w:r>
    </w:p>
    <w:p w14:paraId="3D41FE14" w14:textId="77777777" w:rsidR="00667457" w:rsidRPr="004B5F5E" w:rsidRDefault="002522A4" w:rsidP="005D76B1">
      <w:pPr>
        <w:pStyle w:val="Heading2"/>
        <w:spacing w:before="0" w:line="276" w:lineRule="auto"/>
        <w:rPr>
          <w:rFonts w:ascii="Arial" w:hAnsi="Arial" w:cs="Arial"/>
          <w:color w:val="auto"/>
          <w:sz w:val="24"/>
          <w:szCs w:val="24"/>
        </w:rPr>
      </w:pPr>
      <w:r w:rsidRPr="004B5F5E">
        <w:rPr>
          <w:rFonts w:ascii="Arial" w:hAnsi="Arial" w:cs="Arial"/>
          <w:color w:val="auto"/>
          <w:sz w:val="24"/>
          <w:szCs w:val="24"/>
        </w:rPr>
        <w:t xml:space="preserve">The following are several ways to prevent outbreaks and reduce transmission of Marburg virus disease: </w:t>
      </w:r>
    </w:p>
    <w:p w14:paraId="24460696" w14:textId="3F4B0D17" w:rsidR="002522A4" w:rsidRPr="004B5F5E" w:rsidRDefault="002522A4" w:rsidP="005D76B1">
      <w:pPr>
        <w:pStyle w:val="Heading2"/>
        <w:spacing w:before="0" w:line="276" w:lineRule="auto"/>
        <w:rPr>
          <w:rFonts w:ascii="Arial" w:eastAsia="Times New Roman" w:hAnsi="Arial" w:cs="Arial"/>
          <w:b/>
          <w:bCs/>
          <w:color w:val="auto"/>
          <w:sz w:val="24"/>
          <w:szCs w:val="24"/>
          <w:lang w:val="en-US"/>
        </w:rPr>
      </w:pPr>
      <w:r w:rsidRPr="004B5F5E">
        <w:rPr>
          <w:rFonts w:ascii="Arial" w:hAnsi="Arial" w:cs="Arial"/>
          <w:color w:val="auto"/>
          <w:sz w:val="24"/>
          <w:szCs w:val="24"/>
        </w:rPr>
        <w:t xml:space="preserve"> </w:t>
      </w:r>
    </w:p>
    <w:p w14:paraId="13C5603F" w14:textId="6E07A38D" w:rsidR="002522A4" w:rsidRPr="004B5F5E" w:rsidRDefault="002522A4" w:rsidP="00667457">
      <w:pPr>
        <w:numPr>
          <w:ilvl w:val="0"/>
          <w:numId w:val="8"/>
        </w:numPr>
        <w:spacing w:after="0" w:line="240" w:lineRule="auto"/>
        <w:jc w:val="both"/>
        <w:rPr>
          <w:rFonts w:ascii="Arial" w:eastAsia="Times New Roman" w:hAnsi="Arial" w:cs="Arial"/>
          <w:color w:val="3C4245"/>
          <w:sz w:val="24"/>
          <w:szCs w:val="24"/>
          <w:lang w:val="en-US"/>
        </w:rPr>
      </w:pPr>
      <w:r w:rsidRPr="004B5F5E">
        <w:rPr>
          <w:rFonts w:ascii="Arial" w:eastAsia="Times New Roman" w:hAnsi="Arial" w:cs="Arial"/>
          <w:color w:val="3C4245"/>
          <w:sz w:val="24"/>
          <w:szCs w:val="24"/>
          <w:lang w:val="en-US"/>
        </w:rPr>
        <w:t xml:space="preserve">People should avoid or spend only the required amount of time in mines or caves where fruit bats thrive, such as mine workers or tourists on cave excursions. </w:t>
      </w:r>
      <w:r w:rsidRPr="002522A4">
        <w:rPr>
          <w:rFonts w:ascii="Arial" w:eastAsia="Times New Roman" w:hAnsi="Arial" w:cs="Arial"/>
          <w:color w:val="3C4245"/>
          <w:sz w:val="24"/>
          <w:szCs w:val="24"/>
          <w:lang w:val="en-US"/>
        </w:rPr>
        <w:t xml:space="preserve">During work or research activities or tourist visits in mines or caves inhabited by fruit bat colonies, people should wear gloves and other appropriate protective clothing (including masks). </w:t>
      </w:r>
      <w:r w:rsidR="00667457" w:rsidRPr="004B5F5E">
        <w:rPr>
          <w:rFonts w:ascii="Arial" w:eastAsia="Times New Roman" w:hAnsi="Arial" w:cs="Arial"/>
          <w:color w:val="3C4245"/>
          <w:sz w:val="24"/>
          <w:szCs w:val="24"/>
          <w:lang w:val="en-US"/>
        </w:rPr>
        <w:t>A</w:t>
      </w:r>
      <w:r w:rsidRPr="002522A4">
        <w:rPr>
          <w:rFonts w:ascii="Arial" w:eastAsia="Times New Roman" w:hAnsi="Arial" w:cs="Arial"/>
          <w:color w:val="3C4245"/>
          <w:sz w:val="24"/>
          <w:szCs w:val="24"/>
          <w:lang w:val="en-US"/>
        </w:rPr>
        <w:t>ll animal products (blood and meat) should be thoroughly cooked before consumption.</w:t>
      </w:r>
    </w:p>
    <w:p w14:paraId="67C67205" w14:textId="77777777" w:rsidR="00667457" w:rsidRPr="004B5F5E" w:rsidRDefault="00667457" w:rsidP="00667457">
      <w:pPr>
        <w:spacing w:after="0" w:line="240" w:lineRule="auto"/>
        <w:ind w:left="720"/>
        <w:rPr>
          <w:rFonts w:ascii="Arial" w:eastAsia="Times New Roman" w:hAnsi="Arial" w:cs="Arial"/>
          <w:color w:val="3C4245"/>
          <w:sz w:val="24"/>
          <w:szCs w:val="24"/>
          <w:lang w:val="en-US"/>
        </w:rPr>
      </w:pPr>
    </w:p>
    <w:p w14:paraId="7D3EC206" w14:textId="01580BB4" w:rsidR="002522A4" w:rsidRPr="004B5F5E" w:rsidRDefault="002522A4" w:rsidP="00667457">
      <w:pPr>
        <w:numPr>
          <w:ilvl w:val="0"/>
          <w:numId w:val="8"/>
        </w:numPr>
        <w:spacing w:after="0" w:line="240" w:lineRule="auto"/>
        <w:jc w:val="both"/>
        <w:rPr>
          <w:rFonts w:ascii="Arial" w:eastAsia="Times New Roman" w:hAnsi="Arial" w:cs="Arial"/>
          <w:color w:val="3C4245"/>
          <w:sz w:val="24"/>
          <w:szCs w:val="24"/>
          <w:lang w:val="en-US"/>
        </w:rPr>
      </w:pPr>
      <w:r w:rsidRPr="004B5F5E">
        <w:rPr>
          <w:rFonts w:ascii="Arial" w:eastAsia="Times New Roman" w:hAnsi="Arial" w:cs="Arial"/>
          <w:color w:val="3C4245"/>
          <w:sz w:val="24"/>
          <w:szCs w:val="24"/>
          <w:lang w:val="en-US"/>
        </w:rPr>
        <w:t>Contact with individuals or remains suspected of having MVD should be avoided, and patients and burials should be handled by qualified health care staff and burial teams.</w:t>
      </w:r>
      <w:r w:rsidR="00B54B3C" w:rsidRPr="00B54B3C">
        <w:t xml:space="preserve"> </w:t>
      </w:r>
      <w:r w:rsidR="00B54B3C" w:rsidRPr="00B54B3C">
        <w:rPr>
          <w:rFonts w:ascii="Arial" w:eastAsia="Times New Roman" w:hAnsi="Arial" w:cs="Arial"/>
          <w:color w:val="3C4245"/>
          <w:sz w:val="24"/>
          <w:szCs w:val="24"/>
          <w:lang w:val="en-US"/>
        </w:rPr>
        <w:t>Regular hand washing should be performed after visiting sick relatives in hospital</w:t>
      </w:r>
      <w:r w:rsidR="00B54B3C">
        <w:rPr>
          <w:rFonts w:ascii="Arial" w:eastAsia="Times New Roman" w:hAnsi="Arial" w:cs="Arial"/>
          <w:color w:val="3C4245"/>
          <w:sz w:val="24"/>
          <w:szCs w:val="24"/>
          <w:lang w:val="en-US"/>
        </w:rPr>
        <w:t>.</w:t>
      </w:r>
      <w:r w:rsidR="00D611C2">
        <w:rPr>
          <w:rFonts w:ascii="Arial" w:eastAsia="Times New Roman" w:hAnsi="Arial" w:cs="Arial"/>
          <w:color w:val="3C4245"/>
          <w:sz w:val="24"/>
          <w:szCs w:val="24"/>
          <w:lang w:val="en-US"/>
        </w:rPr>
        <w:t xml:space="preserve"> </w:t>
      </w:r>
    </w:p>
    <w:p w14:paraId="66A47A2D" w14:textId="77777777" w:rsidR="002522A4" w:rsidRPr="004B5F5E" w:rsidRDefault="002522A4" w:rsidP="00667457">
      <w:pPr>
        <w:spacing w:after="0" w:line="240" w:lineRule="auto"/>
        <w:ind w:left="720"/>
        <w:jc w:val="both"/>
        <w:rPr>
          <w:rFonts w:ascii="Arial" w:eastAsia="Times New Roman" w:hAnsi="Arial" w:cs="Arial"/>
          <w:color w:val="3C4245"/>
          <w:sz w:val="24"/>
          <w:szCs w:val="24"/>
          <w:lang w:val="en-US"/>
        </w:rPr>
      </w:pPr>
    </w:p>
    <w:p w14:paraId="4295EBD9" w14:textId="601E4FCE" w:rsidR="002522A4" w:rsidRPr="002522A4" w:rsidRDefault="00667457" w:rsidP="00667457">
      <w:pPr>
        <w:numPr>
          <w:ilvl w:val="0"/>
          <w:numId w:val="8"/>
        </w:numPr>
        <w:spacing w:after="0" w:line="240" w:lineRule="auto"/>
        <w:jc w:val="both"/>
        <w:rPr>
          <w:rFonts w:ascii="Arial" w:eastAsia="Times New Roman" w:hAnsi="Arial" w:cs="Arial"/>
          <w:color w:val="3C4245"/>
          <w:sz w:val="24"/>
          <w:szCs w:val="24"/>
          <w:lang w:val="en-US"/>
        </w:rPr>
      </w:pPr>
      <w:r w:rsidRPr="004B5F5E">
        <w:rPr>
          <w:rFonts w:ascii="Arial" w:eastAsia="Times New Roman" w:hAnsi="Arial" w:cs="Arial"/>
          <w:color w:val="3C4245"/>
          <w:sz w:val="24"/>
          <w:szCs w:val="24"/>
          <w:lang w:val="en-US"/>
        </w:rPr>
        <w:t>The World Health Organization r</w:t>
      </w:r>
      <w:r w:rsidR="002522A4" w:rsidRPr="002522A4">
        <w:rPr>
          <w:rFonts w:ascii="Arial" w:eastAsia="Times New Roman" w:hAnsi="Arial" w:cs="Arial"/>
          <w:color w:val="3C4245"/>
          <w:sz w:val="24"/>
          <w:szCs w:val="24"/>
          <w:lang w:val="en-US"/>
        </w:rPr>
        <w:t xml:space="preserve">ecommends that male survivors of Marburg virus disease practice safer sex and hygiene for 12 months from onset of symptoms or until their semen twice tests negative for Marburg virus. </w:t>
      </w:r>
    </w:p>
    <w:p w14:paraId="16805D94" w14:textId="77777777" w:rsidR="008A267E" w:rsidRPr="004B5F5E" w:rsidRDefault="008A267E" w:rsidP="00BD654B">
      <w:pPr>
        <w:spacing w:line="276" w:lineRule="auto"/>
        <w:jc w:val="both"/>
        <w:rPr>
          <w:rFonts w:ascii="Arial" w:hAnsi="Arial" w:cs="Arial"/>
          <w:color w:val="002060"/>
          <w:sz w:val="24"/>
          <w:szCs w:val="24"/>
        </w:rPr>
      </w:pPr>
    </w:p>
    <w:p w14:paraId="61DECD3B" w14:textId="1459D3E5" w:rsidR="000519B3" w:rsidRPr="004B5F5E" w:rsidRDefault="000519B3" w:rsidP="00BD654B">
      <w:pPr>
        <w:pStyle w:val="ListParagraph"/>
        <w:numPr>
          <w:ilvl w:val="0"/>
          <w:numId w:val="3"/>
        </w:numPr>
        <w:spacing w:line="276" w:lineRule="auto"/>
        <w:jc w:val="both"/>
        <w:rPr>
          <w:rFonts w:ascii="Arial" w:hAnsi="Arial" w:cs="Arial"/>
          <w:b/>
          <w:bCs/>
          <w:color w:val="002060"/>
          <w:sz w:val="24"/>
          <w:szCs w:val="24"/>
        </w:rPr>
      </w:pPr>
      <w:r w:rsidRPr="004B5F5E">
        <w:rPr>
          <w:rFonts w:ascii="Arial" w:hAnsi="Arial" w:cs="Arial"/>
          <w:b/>
          <w:bCs/>
          <w:color w:val="002060"/>
          <w:sz w:val="24"/>
          <w:szCs w:val="24"/>
        </w:rPr>
        <w:t xml:space="preserve">Do we have </w:t>
      </w:r>
      <w:bookmarkStart w:id="0" w:name="_Hlk109697660"/>
      <w:r w:rsidRPr="004B5F5E">
        <w:rPr>
          <w:rFonts w:ascii="Arial" w:hAnsi="Arial" w:cs="Arial"/>
          <w:b/>
          <w:bCs/>
          <w:color w:val="002060"/>
          <w:sz w:val="24"/>
          <w:szCs w:val="24"/>
        </w:rPr>
        <w:t xml:space="preserve">Marburg virus disease </w:t>
      </w:r>
      <w:bookmarkEnd w:id="0"/>
      <w:r w:rsidRPr="004B5F5E">
        <w:rPr>
          <w:rFonts w:ascii="Arial" w:hAnsi="Arial" w:cs="Arial"/>
          <w:b/>
          <w:bCs/>
          <w:color w:val="002060"/>
          <w:sz w:val="24"/>
          <w:szCs w:val="24"/>
        </w:rPr>
        <w:t>outbreak in Ghana?</w:t>
      </w:r>
    </w:p>
    <w:p w14:paraId="5522B9E7" w14:textId="22C85F29" w:rsidR="000519B3" w:rsidRPr="004B5F5E" w:rsidRDefault="00FE20FF" w:rsidP="00BD654B">
      <w:pPr>
        <w:spacing w:line="276" w:lineRule="auto"/>
        <w:jc w:val="both"/>
        <w:rPr>
          <w:rFonts w:ascii="Arial" w:hAnsi="Arial" w:cs="Arial"/>
          <w:sz w:val="24"/>
          <w:szCs w:val="24"/>
        </w:rPr>
      </w:pPr>
      <w:r w:rsidRPr="004B5F5E">
        <w:rPr>
          <w:rFonts w:ascii="Arial" w:hAnsi="Arial" w:cs="Arial"/>
          <w:sz w:val="24"/>
          <w:szCs w:val="24"/>
        </w:rPr>
        <w:t xml:space="preserve">Ghana </w:t>
      </w:r>
      <w:r w:rsidR="008B1CA3" w:rsidRPr="004B5F5E">
        <w:rPr>
          <w:rFonts w:ascii="Arial" w:hAnsi="Arial" w:cs="Arial"/>
          <w:sz w:val="24"/>
          <w:szCs w:val="24"/>
        </w:rPr>
        <w:t xml:space="preserve">has reported the </w:t>
      </w:r>
      <w:r w:rsidRPr="004B5F5E">
        <w:rPr>
          <w:rFonts w:ascii="Arial" w:hAnsi="Arial" w:cs="Arial"/>
          <w:sz w:val="24"/>
          <w:szCs w:val="24"/>
        </w:rPr>
        <w:t xml:space="preserve">first-ever </w:t>
      </w:r>
      <w:r w:rsidR="00127A0B" w:rsidRPr="004B5F5E">
        <w:rPr>
          <w:rFonts w:ascii="Arial" w:hAnsi="Arial" w:cs="Arial"/>
          <w:sz w:val="24"/>
          <w:szCs w:val="24"/>
        </w:rPr>
        <w:t>confirmed</w:t>
      </w:r>
      <w:r w:rsidRPr="004B5F5E">
        <w:rPr>
          <w:rFonts w:ascii="Arial" w:hAnsi="Arial" w:cs="Arial"/>
          <w:sz w:val="24"/>
          <w:szCs w:val="24"/>
        </w:rPr>
        <w:t xml:space="preserve"> cases of Marburg virus disease</w:t>
      </w:r>
      <w:r w:rsidR="008B1CA3" w:rsidRPr="004B5F5E">
        <w:rPr>
          <w:rFonts w:ascii="Arial" w:hAnsi="Arial" w:cs="Arial"/>
          <w:sz w:val="24"/>
          <w:szCs w:val="24"/>
        </w:rPr>
        <w:t xml:space="preserve"> in Ju</w:t>
      </w:r>
      <w:r w:rsidR="00127A0B" w:rsidRPr="004B5F5E">
        <w:rPr>
          <w:rFonts w:ascii="Arial" w:hAnsi="Arial" w:cs="Arial"/>
          <w:sz w:val="24"/>
          <w:szCs w:val="24"/>
        </w:rPr>
        <w:t>ly</w:t>
      </w:r>
      <w:r w:rsidR="008B1CA3" w:rsidRPr="004B5F5E">
        <w:rPr>
          <w:rFonts w:ascii="Arial" w:hAnsi="Arial" w:cs="Arial"/>
          <w:sz w:val="24"/>
          <w:szCs w:val="24"/>
        </w:rPr>
        <w:t xml:space="preserve"> 2022. </w:t>
      </w:r>
    </w:p>
    <w:p w14:paraId="3CA1BC52" w14:textId="5F670171" w:rsidR="00127A0B" w:rsidRPr="004B5F5E" w:rsidRDefault="00127A0B" w:rsidP="00BD654B">
      <w:pPr>
        <w:spacing w:line="276" w:lineRule="auto"/>
        <w:jc w:val="both"/>
        <w:rPr>
          <w:rFonts w:ascii="Arial" w:hAnsi="Arial" w:cs="Arial"/>
          <w:color w:val="474747"/>
          <w:sz w:val="24"/>
          <w:szCs w:val="24"/>
          <w:shd w:val="clear" w:color="auto" w:fill="FFFFFF"/>
        </w:rPr>
      </w:pPr>
      <w:r w:rsidRPr="004B5F5E">
        <w:rPr>
          <w:rFonts w:ascii="Arial" w:hAnsi="Arial" w:cs="Arial"/>
          <w:color w:val="474747"/>
          <w:sz w:val="24"/>
          <w:szCs w:val="24"/>
          <w:shd w:val="clear" w:color="auto" w:fill="FFFFFF"/>
        </w:rPr>
        <w:t>The Ghana Health Service has responded swiftly to the outbreak with immediate and decisive action with containment measures in response to the outbreak.</w:t>
      </w:r>
      <w:r w:rsidR="004109B0" w:rsidRPr="004B5F5E">
        <w:rPr>
          <w:rFonts w:ascii="Arial" w:hAnsi="Arial" w:cs="Arial"/>
          <w:sz w:val="24"/>
          <w:szCs w:val="24"/>
        </w:rPr>
        <w:t xml:space="preserve"> </w:t>
      </w:r>
      <w:r w:rsidR="004109B0" w:rsidRPr="004B5F5E">
        <w:rPr>
          <w:rFonts w:ascii="Arial" w:hAnsi="Arial" w:cs="Arial"/>
          <w:color w:val="474747"/>
          <w:sz w:val="24"/>
          <w:szCs w:val="24"/>
          <w:shd w:val="clear" w:color="auto" w:fill="FFFFFF"/>
        </w:rPr>
        <w:t>This is good because without immediate and decisive action, Marburg can easily get out of hand.</w:t>
      </w:r>
    </w:p>
    <w:p w14:paraId="40A19EAC" w14:textId="78DC5790" w:rsidR="004109B0" w:rsidRPr="004B5F5E" w:rsidRDefault="004109B0" w:rsidP="004109B0">
      <w:pPr>
        <w:pStyle w:val="NormalWeb"/>
        <w:shd w:val="clear" w:color="auto" w:fill="FFFFFF"/>
        <w:spacing w:before="0" w:beforeAutospacing="0" w:after="0" w:afterAutospacing="0"/>
        <w:jc w:val="both"/>
        <w:rPr>
          <w:rFonts w:ascii="Arial" w:hAnsi="Arial" w:cs="Arial"/>
          <w:color w:val="474747"/>
        </w:rPr>
      </w:pPr>
      <w:r w:rsidRPr="004B5F5E">
        <w:rPr>
          <w:rFonts w:ascii="Arial" w:hAnsi="Arial" w:cs="Arial"/>
          <w:color w:val="474747"/>
        </w:rPr>
        <w:t>It is only the second time the zoonotic disease has been detected in West Africa. Guinea confirmed a single case in an outbreak that was declared over on 16</w:t>
      </w:r>
      <w:r w:rsidRPr="004B5F5E">
        <w:rPr>
          <w:rFonts w:ascii="Arial" w:hAnsi="Arial" w:cs="Arial"/>
          <w:color w:val="474747"/>
          <w:vertAlign w:val="superscript"/>
        </w:rPr>
        <w:t>th</w:t>
      </w:r>
      <w:r w:rsidRPr="004B5F5E">
        <w:rPr>
          <w:rFonts w:ascii="Arial" w:hAnsi="Arial" w:cs="Arial"/>
          <w:color w:val="474747"/>
        </w:rPr>
        <w:t xml:space="preserve"> September 2021, five weeks after the initial case was detected.</w:t>
      </w:r>
    </w:p>
    <w:p w14:paraId="381816A4" w14:textId="77777777" w:rsidR="004109B0" w:rsidRPr="004B5F5E" w:rsidRDefault="004109B0" w:rsidP="004109B0">
      <w:pPr>
        <w:pStyle w:val="NormalWeb"/>
        <w:shd w:val="clear" w:color="auto" w:fill="FFFFFF"/>
        <w:spacing w:before="0" w:beforeAutospacing="0" w:after="0" w:afterAutospacing="0"/>
        <w:jc w:val="both"/>
        <w:rPr>
          <w:rFonts w:ascii="Arial" w:hAnsi="Arial" w:cs="Arial"/>
          <w:color w:val="002060"/>
        </w:rPr>
      </w:pPr>
    </w:p>
    <w:p w14:paraId="5F7C24CD" w14:textId="39D91F24" w:rsidR="000519B3" w:rsidRPr="004B5F5E" w:rsidRDefault="000519B3" w:rsidP="00BD654B">
      <w:pPr>
        <w:pStyle w:val="ListParagraph"/>
        <w:numPr>
          <w:ilvl w:val="0"/>
          <w:numId w:val="3"/>
        </w:numPr>
        <w:spacing w:line="276" w:lineRule="auto"/>
        <w:jc w:val="both"/>
        <w:rPr>
          <w:rFonts w:ascii="Arial" w:hAnsi="Arial" w:cs="Arial"/>
          <w:b/>
          <w:bCs/>
          <w:color w:val="002060"/>
          <w:sz w:val="24"/>
          <w:szCs w:val="24"/>
        </w:rPr>
      </w:pPr>
      <w:r w:rsidRPr="004B5F5E">
        <w:rPr>
          <w:rFonts w:ascii="Arial" w:hAnsi="Arial" w:cs="Arial"/>
          <w:b/>
          <w:bCs/>
          <w:color w:val="002060"/>
          <w:sz w:val="24"/>
          <w:szCs w:val="24"/>
        </w:rPr>
        <w:t xml:space="preserve">Do people ever recover from </w:t>
      </w:r>
      <w:r w:rsidR="008B1ECD" w:rsidRPr="004B5F5E">
        <w:rPr>
          <w:rFonts w:ascii="Arial" w:hAnsi="Arial" w:cs="Arial"/>
          <w:b/>
          <w:bCs/>
          <w:color w:val="002060"/>
          <w:sz w:val="24"/>
          <w:szCs w:val="24"/>
        </w:rPr>
        <w:t>Marburg virus disease</w:t>
      </w:r>
      <w:r w:rsidRPr="004B5F5E">
        <w:rPr>
          <w:rFonts w:ascii="Arial" w:hAnsi="Arial" w:cs="Arial"/>
          <w:b/>
          <w:bCs/>
          <w:color w:val="002060"/>
          <w:sz w:val="24"/>
          <w:szCs w:val="24"/>
        </w:rPr>
        <w:t>?</w:t>
      </w:r>
    </w:p>
    <w:p w14:paraId="389CB2E7" w14:textId="5FFC5A8B" w:rsidR="000519B3" w:rsidRDefault="000519B3" w:rsidP="004109B0">
      <w:pPr>
        <w:spacing w:line="276" w:lineRule="auto"/>
        <w:jc w:val="both"/>
        <w:rPr>
          <w:rFonts w:ascii="Arial" w:hAnsi="Arial" w:cs="Arial"/>
          <w:sz w:val="24"/>
          <w:szCs w:val="24"/>
        </w:rPr>
      </w:pPr>
      <w:r w:rsidRPr="004B5F5E">
        <w:rPr>
          <w:rFonts w:ascii="Arial" w:hAnsi="Arial" w:cs="Arial"/>
          <w:sz w:val="24"/>
          <w:szCs w:val="24"/>
        </w:rPr>
        <w:t>Yes. Hundreds of people recover from previous outbreaks of Marburg. People suspected to have contracted the disease if taken to the hospital quickly have a far greater chance of survival. Every effort must be made to get sick people to the hospital.</w:t>
      </w:r>
    </w:p>
    <w:p w14:paraId="6F2A650E" w14:textId="4873ACC4" w:rsidR="004B5F5E" w:rsidRDefault="004B5F5E" w:rsidP="004109B0">
      <w:pPr>
        <w:spacing w:line="276" w:lineRule="auto"/>
        <w:jc w:val="both"/>
        <w:rPr>
          <w:rFonts w:ascii="Arial" w:hAnsi="Arial" w:cs="Arial"/>
          <w:sz w:val="24"/>
          <w:szCs w:val="24"/>
        </w:rPr>
      </w:pPr>
    </w:p>
    <w:p w14:paraId="18B7BD96" w14:textId="77777777" w:rsidR="004B5F5E" w:rsidRPr="004B5F5E" w:rsidRDefault="004B5F5E" w:rsidP="004109B0">
      <w:pPr>
        <w:spacing w:line="276" w:lineRule="auto"/>
        <w:jc w:val="both"/>
        <w:rPr>
          <w:rFonts w:ascii="Arial" w:hAnsi="Arial" w:cs="Arial"/>
          <w:sz w:val="24"/>
          <w:szCs w:val="24"/>
        </w:rPr>
      </w:pPr>
    </w:p>
    <w:p w14:paraId="512F9D4D" w14:textId="3F48F3D6" w:rsidR="000519B3" w:rsidRPr="004B5F5E" w:rsidRDefault="000519B3" w:rsidP="00BD654B">
      <w:pPr>
        <w:pStyle w:val="ListParagraph"/>
        <w:numPr>
          <w:ilvl w:val="0"/>
          <w:numId w:val="3"/>
        </w:numPr>
        <w:spacing w:line="276" w:lineRule="auto"/>
        <w:jc w:val="both"/>
        <w:rPr>
          <w:rFonts w:ascii="Arial" w:hAnsi="Arial" w:cs="Arial"/>
          <w:b/>
          <w:bCs/>
          <w:color w:val="002060"/>
          <w:sz w:val="24"/>
          <w:szCs w:val="24"/>
        </w:rPr>
      </w:pPr>
      <w:r w:rsidRPr="004B5F5E">
        <w:rPr>
          <w:rFonts w:ascii="Arial" w:hAnsi="Arial" w:cs="Arial"/>
          <w:b/>
          <w:bCs/>
          <w:color w:val="002060"/>
          <w:sz w:val="24"/>
          <w:szCs w:val="24"/>
        </w:rPr>
        <w:lastRenderedPageBreak/>
        <w:t xml:space="preserve">Can a person who recovered from </w:t>
      </w:r>
      <w:r w:rsidR="008B1ECD" w:rsidRPr="004B5F5E">
        <w:rPr>
          <w:rFonts w:ascii="Arial" w:hAnsi="Arial" w:cs="Arial"/>
          <w:b/>
          <w:bCs/>
          <w:color w:val="002060"/>
          <w:sz w:val="24"/>
          <w:szCs w:val="24"/>
        </w:rPr>
        <w:t>Marburg virus disease</w:t>
      </w:r>
      <w:r w:rsidRPr="004B5F5E">
        <w:rPr>
          <w:rFonts w:ascii="Arial" w:hAnsi="Arial" w:cs="Arial"/>
          <w:b/>
          <w:bCs/>
          <w:color w:val="002060"/>
          <w:sz w:val="24"/>
          <w:szCs w:val="24"/>
        </w:rPr>
        <w:t xml:space="preserve"> get the disease again?</w:t>
      </w:r>
    </w:p>
    <w:p w14:paraId="2AB27BF3" w14:textId="6327E171" w:rsidR="000519B3" w:rsidRDefault="000519B3" w:rsidP="004B5F5E">
      <w:pPr>
        <w:spacing w:line="276" w:lineRule="auto"/>
        <w:jc w:val="both"/>
        <w:rPr>
          <w:rFonts w:ascii="Arial" w:hAnsi="Arial" w:cs="Arial"/>
          <w:sz w:val="24"/>
          <w:szCs w:val="24"/>
        </w:rPr>
      </w:pPr>
      <w:r w:rsidRPr="004B5F5E">
        <w:rPr>
          <w:rFonts w:ascii="Arial" w:hAnsi="Arial" w:cs="Arial"/>
          <w:sz w:val="24"/>
          <w:szCs w:val="24"/>
        </w:rPr>
        <w:t>There is some protection after getting Marburg</w:t>
      </w:r>
      <w:r w:rsidR="004B5F5E" w:rsidRPr="004B5F5E">
        <w:rPr>
          <w:rFonts w:ascii="Arial" w:hAnsi="Arial" w:cs="Arial"/>
          <w:sz w:val="24"/>
          <w:szCs w:val="24"/>
        </w:rPr>
        <w:t xml:space="preserve"> virus</w:t>
      </w:r>
      <w:r w:rsidRPr="004B5F5E">
        <w:rPr>
          <w:rFonts w:ascii="Arial" w:hAnsi="Arial" w:cs="Arial"/>
          <w:sz w:val="24"/>
          <w:szCs w:val="24"/>
        </w:rPr>
        <w:t>, but current evidence shows that it is not life. So</w:t>
      </w:r>
      <w:r w:rsidR="004B5F5E" w:rsidRPr="004B5F5E">
        <w:rPr>
          <w:rFonts w:ascii="Arial" w:hAnsi="Arial" w:cs="Arial"/>
          <w:sz w:val="24"/>
          <w:szCs w:val="24"/>
        </w:rPr>
        <w:t>,</w:t>
      </w:r>
      <w:r w:rsidRPr="004B5F5E">
        <w:rPr>
          <w:rFonts w:ascii="Arial" w:hAnsi="Arial" w:cs="Arial"/>
          <w:sz w:val="24"/>
          <w:szCs w:val="24"/>
        </w:rPr>
        <w:t xml:space="preserve"> the person can get infected again</w:t>
      </w:r>
    </w:p>
    <w:p w14:paraId="0C009FE5" w14:textId="77777777" w:rsidR="0027797D" w:rsidRPr="004B5F5E" w:rsidRDefault="0027797D" w:rsidP="004B5F5E">
      <w:pPr>
        <w:spacing w:line="276" w:lineRule="auto"/>
        <w:jc w:val="both"/>
        <w:rPr>
          <w:rFonts w:ascii="Arial" w:hAnsi="Arial" w:cs="Arial"/>
          <w:sz w:val="24"/>
          <w:szCs w:val="24"/>
        </w:rPr>
      </w:pPr>
    </w:p>
    <w:p w14:paraId="47A3725D" w14:textId="13383DBF" w:rsidR="000519B3" w:rsidRDefault="008B1ECD" w:rsidP="0027797D">
      <w:pPr>
        <w:spacing w:after="0" w:line="276" w:lineRule="auto"/>
        <w:jc w:val="both"/>
        <w:rPr>
          <w:rFonts w:ascii="Arial" w:hAnsi="Arial" w:cs="Arial"/>
          <w:b/>
          <w:bCs/>
          <w:color w:val="002060"/>
          <w:sz w:val="24"/>
          <w:szCs w:val="24"/>
        </w:rPr>
      </w:pPr>
      <w:r w:rsidRPr="004B5F5E">
        <w:rPr>
          <w:rFonts w:ascii="Arial" w:hAnsi="Arial" w:cs="Arial"/>
          <w:b/>
          <w:bCs/>
          <w:color w:val="002060"/>
          <w:sz w:val="24"/>
          <w:szCs w:val="24"/>
        </w:rPr>
        <w:t>Additional Information</w:t>
      </w:r>
    </w:p>
    <w:p w14:paraId="6FA58B38" w14:textId="15EDE720" w:rsidR="00B54B3C" w:rsidRPr="009724E5" w:rsidRDefault="00B54B3C" w:rsidP="009724E5">
      <w:pPr>
        <w:spacing w:line="276" w:lineRule="auto"/>
        <w:jc w:val="both"/>
        <w:rPr>
          <w:rFonts w:ascii="Arial" w:hAnsi="Arial" w:cs="Arial"/>
          <w:color w:val="0D0D0D" w:themeColor="text1" w:themeTint="F2"/>
          <w:sz w:val="24"/>
          <w:szCs w:val="24"/>
        </w:rPr>
      </w:pPr>
      <w:r w:rsidRPr="009724E5">
        <w:rPr>
          <w:rFonts w:ascii="Arial" w:hAnsi="Arial" w:cs="Arial"/>
          <w:color w:val="0D0D0D" w:themeColor="text1" w:themeTint="F2"/>
          <w:sz w:val="24"/>
          <w:szCs w:val="24"/>
        </w:rPr>
        <w:t>More facts about Marburg virus disease are available from:</w:t>
      </w:r>
    </w:p>
    <w:p w14:paraId="4B202B08" w14:textId="046B1822" w:rsidR="00B54B3C" w:rsidRDefault="00B54B3C" w:rsidP="009724E5">
      <w:pPr>
        <w:spacing w:after="0" w:line="276" w:lineRule="auto"/>
        <w:outlineLvl w:val="0"/>
        <w:rPr>
          <w:rFonts w:ascii="Arial" w:eastAsia="Times New Roman" w:hAnsi="Arial" w:cs="Arial"/>
          <w:color w:val="3C4245"/>
          <w:kern w:val="36"/>
          <w:sz w:val="24"/>
          <w:szCs w:val="24"/>
          <w:lang w:val="en-US"/>
        </w:rPr>
      </w:pPr>
      <w:r w:rsidRPr="009724E5">
        <w:rPr>
          <w:rFonts w:ascii="Arial" w:eastAsia="Times New Roman" w:hAnsi="Arial" w:cs="Arial"/>
          <w:color w:val="0D0D0D" w:themeColor="text1" w:themeTint="F2"/>
          <w:kern w:val="36"/>
          <w:sz w:val="24"/>
          <w:szCs w:val="24"/>
          <w:lang w:val="en-US"/>
        </w:rPr>
        <w:t xml:space="preserve">World Health Organization. </w:t>
      </w:r>
      <w:r w:rsidRPr="00B54B3C">
        <w:rPr>
          <w:rFonts w:ascii="Arial" w:eastAsia="Times New Roman" w:hAnsi="Arial" w:cs="Arial"/>
          <w:color w:val="0D0D0D" w:themeColor="text1" w:themeTint="F2"/>
          <w:kern w:val="36"/>
          <w:sz w:val="24"/>
          <w:szCs w:val="24"/>
          <w:lang w:val="en-US"/>
        </w:rPr>
        <w:t>Marburg virus disease</w:t>
      </w:r>
      <w:r w:rsidRPr="009724E5">
        <w:rPr>
          <w:rFonts w:ascii="Arial" w:eastAsia="Times New Roman" w:hAnsi="Arial" w:cs="Arial"/>
          <w:color w:val="0D0D0D" w:themeColor="text1" w:themeTint="F2"/>
          <w:kern w:val="36"/>
          <w:sz w:val="24"/>
          <w:szCs w:val="24"/>
          <w:lang w:val="en-US"/>
        </w:rPr>
        <w:t>, Key Facts</w:t>
      </w:r>
      <w:r w:rsidR="009724E5" w:rsidRPr="009724E5">
        <w:rPr>
          <w:rFonts w:ascii="Arial" w:eastAsia="Times New Roman" w:hAnsi="Arial" w:cs="Arial"/>
          <w:color w:val="0D0D0D" w:themeColor="text1" w:themeTint="F2"/>
          <w:kern w:val="36"/>
          <w:sz w:val="24"/>
          <w:szCs w:val="24"/>
          <w:lang w:val="en-US"/>
        </w:rPr>
        <w:t>, 2021</w:t>
      </w:r>
      <w:r w:rsidR="009724E5" w:rsidRPr="009724E5">
        <w:rPr>
          <w:rFonts w:ascii="Arial" w:hAnsi="Arial" w:cs="Arial"/>
          <w:color w:val="0D0D0D" w:themeColor="text1" w:themeTint="F2"/>
          <w:sz w:val="24"/>
          <w:szCs w:val="24"/>
        </w:rPr>
        <w:t xml:space="preserve"> August 7</w:t>
      </w:r>
      <w:r w:rsidRPr="009724E5">
        <w:rPr>
          <w:rFonts w:ascii="Arial" w:eastAsia="Times New Roman" w:hAnsi="Arial" w:cs="Arial"/>
          <w:color w:val="0D0D0D" w:themeColor="text1" w:themeTint="F2"/>
          <w:kern w:val="36"/>
          <w:sz w:val="24"/>
          <w:szCs w:val="24"/>
          <w:lang w:val="en-US"/>
        </w:rPr>
        <w:t xml:space="preserve"> [Cited </w:t>
      </w:r>
      <w:r w:rsidR="009724E5" w:rsidRPr="009724E5">
        <w:rPr>
          <w:rFonts w:ascii="Arial" w:eastAsia="Times New Roman" w:hAnsi="Arial" w:cs="Arial"/>
          <w:color w:val="3C4245"/>
          <w:kern w:val="36"/>
          <w:sz w:val="24"/>
          <w:szCs w:val="24"/>
          <w:lang w:val="en-US"/>
        </w:rPr>
        <w:t xml:space="preserve">2022 </w:t>
      </w:r>
      <w:r w:rsidRPr="009724E5">
        <w:rPr>
          <w:rFonts w:ascii="Arial" w:eastAsia="Times New Roman" w:hAnsi="Arial" w:cs="Arial"/>
          <w:color w:val="3C4245"/>
          <w:kern w:val="36"/>
          <w:sz w:val="24"/>
          <w:szCs w:val="24"/>
          <w:lang w:val="en-US"/>
        </w:rPr>
        <w:t xml:space="preserve">July </w:t>
      </w:r>
      <w:r w:rsidR="009724E5" w:rsidRPr="009724E5">
        <w:rPr>
          <w:rFonts w:ascii="Arial" w:eastAsia="Times New Roman" w:hAnsi="Arial" w:cs="Arial"/>
          <w:color w:val="3C4245"/>
          <w:kern w:val="36"/>
          <w:sz w:val="24"/>
          <w:szCs w:val="24"/>
          <w:lang w:val="en-US"/>
        </w:rPr>
        <w:t xml:space="preserve">28]. Available from </w:t>
      </w:r>
      <w:hyperlink r:id="rId8" w:history="1">
        <w:r w:rsidR="009724E5" w:rsidRPr="009724E5">
          <w:rPr>
            <w:rStyle w:val="Hyperlink"/>
            <w:rFonts w:ascii="Arial" w:eastAsia="Times New Roman" w:hAnsi="Arial" w:cs="Arial"/>
            <w:kern w:val="36"/>
            <w:sz w:val="24"/>
            <w:szCs w:val="24"/>
            <w:lang w:val="en-US"/>
          </w:rPr>
          <w:t>https://www.who.int/news-room/fact-sheets/detail/marburg-virus-disease</w:t>
        </w:r>
      </w:hyperlink>
      <w:r w:rsidR="009724E5" w:rsidRPr="009724E5">
        <w:rPr>
          <w:rFonts w:ascii="Arial" w:eastAsia="Times New Roman" w:hAnsi="Arial" w:cs="Arial"/>
          <w:color w:val="3C4245"/>
          <w:kern w:val="36"/>
          <w:sz w:val="24"/>
          <w:szCs w:val="24"/>
          <w:lang w:val="en-US"/>
        </w:rPr>
        <w:t xml:space="preserve"> </w:t>
      </w:r>
    </w:p>
    <w:p w14:paraId="1B898A0D" w14:textId="77777777" w:rsidR="00DC1052" w:rsidRPr="00B54B3C" w:rsidRDefault="00DC1052" w:rsidP="009724E5">
      <w:pPr>
        <w:spacing w:after="0" w:line="276" w:lineRule="auto"/>
        <w:outlineLvl w:val="0"/>
        <w:rPr>
          <w:rFonts w:ascii="Arial" w:eastAsia="Times New Roman" w:hAnsi="Arial" w:cs="Arial"/>
          <w:color w:val="3C4245"/>
          <w:kern w:val="36"/>
          <w:sz w:val="24"/>
          <w:szCs w:val="24"/>
          <w:lang w:val="en-US"/>
        </w:rPr>
      </w:pPr>
    </w:p>
    <w:p w14:paraId="2D576728" w14:textId="5BB155CB" w:rsidR="009724E5" w:rsidRPr="009724E5" w:rsidRDefault="009724E5" w:rsidP="00DC1052">
      <w:pPr>
        <w:spacing w:after="0" w:line="276" w:lineRule="auto"/>
        <w:outlineLvl w:val="0"/>
        <w:rPr>
          <w:rFonts w:ascii="Arial" w:eastAsia="Times New Roman" w:hAnsi="Arial" w:cs="Arial"/>
          <w:b/>
          <w:bCs/>
          <w:color w:val="3C4245"/>
          <w:kern w:val="36"/>
          <w:sz w:val="24"/>
          <w:szCs w:val="24"/>
          <w:lang w:val="en-US"/>
        </w:rPr>
      </w:pPr>
      <w:r w:rsidRPr="009724E5">
        <w:rPr>
          <w:rFonts w:ascii="Arial" w:eastAsia="Times New Roman" w:hAnsi="Arial" w:cs="Arial"/>
          <w:color w:val="0D0D0D" w:themeColor="text1" w:themeTint="F2"/>
          <w:kern w:val="36"/>
          <w:sz w:val="24"/>
          <w:szCs w:val="24"/>
          <w:lang w:val="en-US"/>
        </w:rPr>
        <w:t>World Health Organization. Marburg virus – Ghana,</w:t>
      </w:r>
      <w:r w:rsidRPr="009724E5">
        <w:rPr>
          <w:rFonts w:ascii="Arial" w:hAnsi="Arial" w:cs="Arial"/>
          <w:color w:val="0D0D0D" w:themeColor="text1" w:themeTint="F2"/>
          <w:sz w:val="24"/>
          <w:szCs w:val="24"/>
        </w:rPr>
        <w:t xml:space="preserve"> 2022 July 22, </w:t>
      </w:r>
      <w:r w:rsidRPr="009724E5">
        <w:rPr>
          <w:rFonts w:ascii="Arial" w:eastAsia="Times New Roman" w:hAnsi="Arial" w:cs="Arial"/>
          <w:color w:val="0D0D0D" w:themeColor="text1" w:themeTint="F2"/>
          <w:kern w:val="36"/>
          <w:sz w:val="24"/>
          <w:szCs w:val="24"/>
          <w:lang w:val="en-US"/>
        </w:rPr>
        <w:t xml:space="preserve">[Cited 2022 July 28] </w:t>
      </w:r>
      <w:r w:rsidRPr="009724E5">
        <w:rPr>
          <w:rFonts w:ascii="Arial" w:eastAsia="Times New Roman" w:hAnsi="Arial" w:cs="Arial"/>
          <w:color w:val="3C4245"/>
          <w:kern w:val="36"/>
          <w:sz w:val="24"/>
          <w:szCs w:val="24"/>
          <w:lang w:val="en-US"/>
        </w:rPr>
        <w:t xml:space="preserve">Available from </w:t>
      </w:r>
      <w:hyperlink r:id="rId9" w:history="1">
        <w:r w:rsidRPr="009724E5">
          <w:rPr>
            <w:rStyle w:val="Hyperlink"/>
            <w:rFonts w:ascii="Arial" w:eastAsia="Times New Roman" w:hAnsi="Arial" w:cs="Arial"/>
            <w:kern w:val="36"/>
            <w:sz w:val="24"/>
            <w:szCs w:val="24"/>
            <w:lang w:val="en-US"/>
          </w:rPr>
          <w:t>https://www.who.int/emergencies/disease-outbreak-news/item/2022-DON402</w:t>
        </w:r>
      </w:hyperlink>
      <w:r w:rsidRPr="009724E5">
        <w:rPr>
          <w:rFonts w:ascii="Arial" w:eastAsia="Times New Roman" w:hAnsi="Arial" w:cs="Arial"/>
          <w:color w:val="3C4245"/>
          <w:kern w:val="36"/>
          <w:sz w:val="24"/>
          <w:szCs w:val="24"/>
          <w:lang w:val="en-US"/>
        </w:rPr>
        <w:t xml:space="preserve"> </w:t>
      </w:r>
    </w:p>
    <w:p w14:paraId="7C9CB5E9" w14:textId="22FBB883" w:rsidR="00DC0C4D" w:rsidRPr="004B5F5E" w:rsidRDefault="00DC0C4D" w:rsidP="00BD654B">
      <w:pPr>
        <w:spacing w:line="276" w:lineRule="auto"/>
        <w:jc w:val="both"/>
        <w:rPr>
          <w:rStyle w:val="Hyperlink"/>
          <w:rFonts w:ascii="Arial" w:hAnsi="Arial" w:cs="Arial"/>
          <w:sz w:val="24"/>
          <w:szCs w:val="24"/>
        </w:rPr>
      </w:pPr>
    </w:p>
    <w:sectPr w:rsidR="00DC0C4D" w:rsidRPr="004B5F5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6283" w14:textId="77777777" w:rsidR="00120EF5" w:rsidRDefault="00120EF5" w:rsidP="00CD6D2D">
      <w:pPr>
        <w:spacing w:after="0" w:line="240" w:lineRule="auto"/>
      </w:pPr>
      <w:r>
        <w:separator/>
      </w:r>
    </w:p>
  </w:endnote>
  <w:endnote w:type="continuationSeparator" w:id="0">
    <w:p w14:paraId="016DD3A0" w14:textId="77777777" w:rsidR="00120EF5" w:rsidRDefault="00120EF5" w:rsidP="00CD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5DB5" w14:textId="507EEC9A" w:rsidR="00CD6D2D" w:rsidRDefault="00000000">
    <w:pPr>
      <w:pStyle w:val="Footer"/>
    </w:pPr>
    <w:sdt>
      <w:sdtPr>
        <w:rPr>
          <w:rFonts w:ascii="Arial" w:hAnsi="Arial" w:cs="Arial"/>
          <w:sz w:val="20"/>
          <w:szCs w:val="20"/>
        </w:rPr>
        <w:id w:val="1728636285"/>
        <w:docPartObj>
          <w:docPartGallery w:val="Page Numbers (Top of Page)"/>
          <w:docPartUnique/>
        </w:docPartObj>
      </w:sdtPr>
      <w:sdtContent>
        <w:r w:rsidR="00CD6D2D" w:rsidRPr="004B5F5E">
          <w:rPr>
            <w:rFonts w:ascii="Arial" w:hAnsi="Arial" w:cs="Arial"/>
            <w:sz w:val="20"/>
            <w:szCs w:val="20"/>
          </w:rPr>
          <w:t xml:space="preserve">FDA/HPT/SMC/SMD/VGU/22/MVD.1.0         Page </w:t>
        </w:r>
        <w:r w:rsidR="00CD6D2D" w:rsidRPr="004B5F5E">
          <w:rPr>
            <w:rFonts w:ascii="Arial" w:hAnsi="Arial" w:cs="Arial"/>
            <w:sz w:val="20"/>
            <w:szCs w:val="20"/>
          </w:rPr>
          <w:fldChar w:fldCharType="begin"/>
        </w:r>
        <w:r w:rsidR="00CD6D2D" w:rsidRPr="004B5F5E">
          <w:rPr>
            <w:rFonts w:ascii="Arial" w:hAnsi="Arial" w:cs="Arial"/>
            <w:sz w:val="20"/>
            <w:szCs w:val="20"/>
          </w:rPr>
          <w:instrText xml:space="preserve"> PAGE </w:instrText>
        </w:r>
        <w:r w:rsidR="00CD6D2D" w:rsidRPr="004B5F5E">
          <w:rPr>
            <w:rFonts w:ascii="Arial" w:hAnsi="Arial" w:cs="Arial"/>
            <w:sz w:val="20"/>
            <w:szCs w:val="20"/>
          </w:rPr>
          <w:fldChar w:fldCharType="separate"/>
        </w:r>
        <w:r w:rsidR="00CD6D2D" w:rsidRPr="004B5F5E">
          <w:rPr>
            <w:rFonts w:ascii="Arial" w:hAnsi="Arial" w:cs="Arial"/>
            <w:sz w:val="20"/>
            <w:szCs w:val="20"/>
          </w:rPr>
          <w:t>2</w:t>
        </w:r>
        <w:r w:rsidR="00CD6D2D" w:rsidRPr="004B5F5E">
          <w:rPr>
            <w:rFonts w:ascii="Arial" w:hAnsi="Arial" w:cs="Arial"/>
            <w:sz w:val="20"/>
            <w:szCs w:val="20"/>
          </w:rPr>
          <w:fldChar w:fldCharType="end"/>
        </w:r>
        <w:r w:rsidR="00CD6D2D" w:rsidRPr="004B5F5E">
          <w:rPr>
            <w:rFonts w:ascii="Arial" w:hAnsi="Arial" w:cs="Arial"/>
            <w:sz w:val="20"/>
            <w:szCs w:val="20"/>
          </w:rPr>
          <w:t xml:space="preserve"> of </w:t>
        </w:r>
        <w:r w:rsidR="00CD6D2D" w:rsidRPr="004B5F5E">
          <w:rPr>
            <w:rFonts w:ascii="Arial" w:hAnsi="Arial" w:cs="Arial"/>
            <w:sz w:val="20"/>
            <w:szCs w:val="20"/>
          </w:rPr>
          <w:fldChar w:fldCharType="begin"/>
        </w:r>
        <w:r w:rsidR="00CD6D2D" w:rsidRPr="004B5F5E">
          <w:rPr>
            <w:rFonts w:ascii="Arial" w:hAnsi="Arial" w:cs="Arial"/>
            <w:sz w:val="20"/>
            <w:szCs w:val="20"/>
          </w:rPr>
          <w:instrText xml:space="preserve"> NUMPAGES  </w:instrText>
        </w:r>
        <w:r w:rsidR="00CD6D2D" w:rsidRPr="004B5F5E">
          <w:rPr>
            <w:rFonts w:ascii="Arial" w:hAnsi="Arial" w:cs="Arial"/>
            <w:sz w:val="20"/>
            <w:szCs w:val="20"/>
          </w:rPr>
          <w:fldChar w:fldCharType="separate"/>
        </w:r>
        <w:r w:rsidR="00CD6D2D" w:rsidRPr="004B5F5E">
          <w:rPr>
            <w:rFonts w:ascii="Arial" w:hAnsi="Arial" w:cs="Arial"/>
            <w:sz w:val="20"/>
            <w:szCs w:val="20"/>
          </w:rPr>
          <w:t>3</w:t>
        </w:r>
        <w:r w:rsidR="00CD6D2D" w:rsidRPr="004B5F5E">
          <w:rPr>
            <w:rFonts w:ascii="Arial" w:hAnsi="Arial" w:cs="Arial"/>
            <w:sz w:val="20"/>
            <w:szCs w:val="20"/>
          </w:rPr>
          <w:fldChar w:fldCharType="end"/>
        </w:r>
        <w:r w:rsidR="00CD6D2D" w:rsidRPr="004B5F5E">
          <w:rPr>
            <w:rFonts w:ascii="Arial" w:hAnsi="Arial" w:cs="Arial"/>
            <w:sz w:val="20"/>
            <w:szCs w:val="20"/>
          </w:rPr>
          <w:tab/>
          <w:t>26</w:t>
        </w:r>
        <w:r w:rsidR="00CD6D2D" w:rsidRPr="004B5F5E">
          <w:rPr>
            <w:rFonts w:ascii="Arial" w:hAnsi="Arial" w:cs="Arial"/>
            <w:sz w:val="20"/>
            <w:szCs w:val="20"/>
            <w:vertAlign w:val="superscript"/>
          </w:rPr>
          <w:t>th</w:t>
        </w:r>
        <w:r w:rsidR="00CD6D2D" w:rsidRPr="004B5F5E">
          <w:rPr>
            <w:rFonts w:ascii="Arial" w:hAnsi="Arial" w:cs="Arial"/>
            <w:sz w:val="20"/>
            <w:szCs w:val="20"/>
          </w:rPr>
          <w:t xml:space="preserve"> February 2022</w:t>
        </w:r>
      </w:sdtContent>
    </w:sdt>
    <w:r w:rsidR="00CD6D2D">
      <w:rPr>
        <w:rFonts w:ascii="Arial" w:hAnsi="Arial" w:cs="Arial"/>
      </w:rPr>
      <w:t xml:space="preserve"> </w:t>
    </w:r>
    <w:r w:rsidR="00CD6D2D">
      <w:ptab w:relativeTo="margin" w:alignment="center" w:leader="none"/>
    </w:r>
    <w:r w:rsidR="00CD6D2D">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734D" w14:textId="77777777" w:rsidR="00120EF5" w:rsidRDefault="00120EF5" w:rsidP="00CD6D2D">
      <w:pPr>
        <w:spacing w:after="0" w:line="240" w:lineRule="auto"/>
      </w:pPr>
      <w:r>
        <w:separator/>
      </w:r>
    </w:p>
  </w:footnote>
  <w:footnote w:type="continuationSeparator" w:id="0">
    <w:p w14:paraId="5247DA8A" w14:textId="77777777" w:rsidR="00120EF5" w:rsidRDefault="00120EF5" w:rsidP="00CD6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A5B5" w14:textId="10F8A45B" w:rsidR="00CD6D2D" w:rsidRDefault="00CD6D2D" w:rsidP="00CD6D2D">
    <w:pPr>
      <w:pStyle w:val="Header"/>
      <w:jc w:val="center"/>
    </w:pPr>
    <w:r w:rsidRPr="00CD6D2D">
      <w:rPr>
        <w:rFonts w:ascii="Calibri" w:eastAsia="Calibri" w:hAnsi="Calibri" w:cs="Times New Roman"/>
        <w:noProof/>
        <w:lang w:val="en-US"/>
      </w:rPr>
      <w:drawing>
        <wp:inline distT="0" distB="0" distL="0" distR="0" wp14:anchorId="7BFDD6B9" wp14:editId="3DFF38BB">
          <wp:extent cx="882686" cy="88949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072" cy="897948"/>
                  </a:xfrm>
                  <a:prstGeom prst="rect">
                    <a:avLst/>
                  </a:prstGeom>
                  <a:noFill/>
                </pic:spPr>
              </pic:pic>
            </a:graphicData>
          </a:graphic>
        </wp:inline>
      </w:drawing>
    </w:r>
  </w:p>
  <w:p w14:paraId="3C0F6C31" w14:textId="77777777" w:rsidR="00CD6D2D" w:rsidRDefault="00CD6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FAB"/>
    <w:multiLevelType w:val="multilevel"/>
    <w:tmpl w:val="C30A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1412D"/>
    <w:multiLevelType w:val="hybridMultilevel"/>
    <w:tmpl w:val="62B422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AC7E3E"/>
    <w:multiLevelType w:val="hybridMultilevel"/>
    <w:tmpl w:val="005AB9EE"/>
    <w:lvl w:ilvl="0" w:tplc="63F2C1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430CA"/>
    <w:multiLevelType w:val="hybridMultilevel"/>
    <w:tmpl w:val="BCFA33DE"/>
    <w:lvl w:ilvl="0" w:tplc="57D889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C79FF"/>
    <w:multiLevelType w:val="multilevel"/>
    <w:tmpl w:val="E32C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04303"/>
    <w:multiLevelType w:val="hybridMultilevel"/>
    <w:tmpl w:val="B3AA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B51BA"/>
    <w:multiLevelType w:val="hybridMultilevel"/>
    <w:tmpl w:val="297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9128D"/>
    <w:multiLevelType w:val="hybridMultilevel"/>
    <w:tmpl w:val="2C566A7E"/>
    <w:lvl w:ilvl="0" w:tplc="A2FC2D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17721">
    <w:abstractNumId w:val="7"/>
  </w:num>
  <w:num w:numId="2" w16cid:durableId="1093672565">
    <w:abstractNumId w:val="2"/>
  </w:num>
  <w:num w:numId="3" w16cid:durableId="1519852513">
    <w:abstractNumId w:val="6"/>
  </w:num>
  <w:num w:numId="4" w16cid:durableId="477497681">
    <w:abstractNumId w:val="4"/>
  </w:num>
  <w:num w:numId="5" w16cid:durableId="649556937">
    <w:abstractNumId w:val="1"/>
  </w:num>
  <w:num w:numId="6" w16cid:durableId="1366639674">
    <w:abstractNumId w:val="3"/>
  </w:num>
  <w:num w:numId="7" w16cid:durableId="406198327">
    <w:abstractNumId w:val="5"/>
  </w:num>
  <w:num w:numId="8" w16cid:durableId="284434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81"/>
    <w:rsid w:val="00035F39"/>
    <w:rsid w:val="00041467"/>
    <w:rsid w:val="00043B47"/>
    <w:rsid w:val="000519B3"/>
    <w:rsid w:val="00071439"/>
    <w:rsid w:val="000D31AA"/>
    <w:rsid w:val="00120EF5"/>
    <w:rsid w:val="00127A0B"/>
    <w:rsid w:val="00146731"/>
    <w:rsid w:val="00176C96"/>
    <w:rsid w:val="00193AC8"/>
    <w:rsid w:val="001B3CE9"/>
    <w:rsid w:val="001C20C2"/>
    <w:rsid w:val="00214DEC"/>
    <w:rsid w:val="00233281"/>
    <w:rsid w:val="002522A4"/>
    <w:rsid w:val="0027797D"/>
    <w:rsid w:val="0030342A"/>
    <w:rsid w:val="00320143"/>
    <w:rsid w:val="00327896"/>
    <w:rsid w:val="003635B6"/>
    <w:rsid w:val="00383208"/>
    <w:rsid w:val="003C7D7E"/>
    <w:rsid w:val="003F68FD"/>
    <w:rsid w:val="00403518"/>
    <w:rsid w:val="004109B0"/>
    <w:rsid w:val="00461EAE"/>
    <w:rsid w:val="004911CB"/>
    <w:rsid w:val="004970B6"/>
    <w:rsid w:val="004B5F5E"/>
    <w:rsid w:val="00512FEB"/>
    <w:rsid w:val="005209F9"/>
    <w:rsid w:val="00526F12"/>
    <w:rsid w:val="005632D8"/>
    <w:rsid w:val="00566DAA"/>
    <w:rsid w:val="005A46AE"/>
    <w:rsid w:val="005D76B1"/>
    <w:rsid w:val="00625127"/>
    <w:rsid w:val="00667457"/>
    <w:rsid w:val="006675AD"/>
    <w:rsid w:val="006A6FF5"/>
    <w:rsid w:val="006E77E1"/>
    <w:rsid w:val="006F39DB"/>
    <w:rsid w:val="00716F88"/>
    <w:rsid w:val="00754C5A"/>
    <w:rsid w:val="007646B9"/>
    <w:rsid w:val="00784658"/>
    <w:rsid w:val="007B4D10"/>
    <w:rsid w:val="007E75E7"/>
    <w:rsid w:val="007E7D42"/>
    <w:rsid w:val="008A267E"/>
    <w:rsid w:val="008A5DC7"/>
    <w:rsid w:val="008B1CA3"/>
    <w:rsid w:val="008B1ECD"/>
    <w:rsid w:val="008B2084"/>
    <w:rsid w:val="008B63F4"/>
    <w:rsid w:val="008F0517"/>
    <w:rsid w:val="00940A8E"/>
    <w:rsid w:val="00954186"/>
    <w:rsid w:val="009724E5"/>
    <w:rsid w:val="00974666"/>
    <w:rsid w:val="00975360"/>
    <w:rsid w:val="00A17321"/>
    <w:rsid w:val="00A213C5"/>
    <w:rsid w:val="00A55CC5"/>
    <w:rsid w:val="00A74130"/>
    <w:rsid w:val="00AF3A81"/>
    <w:rsid w:val="00B148E8"/>
    <w:rsid w:val="00B15F6F"/>
    <w:rsid w:val="00B24BB6"/>
    <w:rsid w:val="00B45986"/>
    <w:rsid w:val="00B54B3C"/>
    <w:rsid w:val="00B64CBE"/>
    <w:rsid w:val="00BD654B"/>
    <w:rsid w:val="00C15EC9"/>
    <w:rsid w:val="00C20904"/>
    <w:rsid w:val="00C672A4"/>
    <w:rsid w:val="00CA1CAB"/>
    <w:rsid w:val="00CA3095"/>
    <w:rsid w:val="00CA7C0F"/>
    <w:rsid w:val="00CD6D2D"/>
    <w:rsid w:val="00CF11A8"/>
    <w:rsid w:val="00D13B8E"/>
    <w:rsid w:val="00D27CE9"/>
    <w:rsid w:val="00D573DC"/>
    <w:rsid w:val="00D611C2"/>
    <w:rsid w:val="00D67939"/>
    <w:rsid w:val="00DB6D69"/>
    <w:rsid w:val="00DC0C4D"/>
    <w:rsid w:val="00DC1052"/>
    <w:rsid w:val="00E62F89"/>
    <w:rsid w:val="00E63B18"/>
    <w:rsid w:val="00EA02A5"/>
    <w:rsid w:val="00EA154B"/>
    <w:rsid w:val="00ED10FB"/>
    <w:rsid w:val="00EE7005"/>
    <w:rsid w:val="00F11F05"/>
    <w:rsid w:val="00F839E9"/>
    <w:rsid w:val="00FB0670"/>
    <w:rsid w:val="00FB225C"/>
    <w:rsid w:val="00FB636F"/>
    <w:rsid w:val="00FD35D0"/>
    <w:rsid w:val="00FE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86990"/>
  <w15:chartTrackingRefBased/>
  <w15:docId w15:val="{57624A7D-6EA8-4D93-8DE9-D03046C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54B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2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86"/>
    <w:pPr>
      <w:ind w:left="720"/>
      <w:contextualSpacing/>
    </w:pPr>
  </w:style>
  <w:style w:type="paragraph" w:styleId="Header">
    <w:name w:val="header"/>
    <w:basedOn w:val="Normal"/>
    <w:link w:val="HeaderChar"/>
    <w:uiPriority w:val="99"/>
    <w:unhideWhenUsed/>
    <w:rsid w:val="00CD6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D2D"/>
    <w:rPr>
      <w:lang w:val="en-GB"/>
    </w:rPr>
  </w:style>
  <w:style w:type="paragraph" w:styleId="Footer">
    <w:name w:val="footer"/>
    <w:basedOn w:val="Normal"/>
    <w:link w:val="FooterChar"/>
    <w:uiPriority w:val="99"/>
    <w:unhideWhenUsed/>
    <w:rsid w:val="00CD6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D2D"/>
    <w:rPr>
      <w:lang w:val="en-GB"/>
    </w:rPr>
  </w:style>
  <w:style w:type="character" w:styleId="Emphasis">
    <w:name w:val="Emphasis"/>
    <w:basedOn w:val="DefaultParagraphFont"/>
    <w:uiPriority w:val="20"/>
    <w:qFormat/>
    <w:rsid w:val="00F839E9"/>
    <w:rPr>
      <w:i/>
      <w:iCs/>
    </w:rPr>
  </w:style>
  <w:style w:type="paragraph" w:styleId="NormalWeb">
    <w:name w:val="Normal (Web)"/>
    <w:basedOn w:val="Normal"/>
    <w:uiPriority w:val="99"/>
    <w:semiHidden/>
    <w:unhideWhenUsed/>
    <w:rsid w:val="00C209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14DEC"/>
    <w:rPr>
      <w:color w:val="0000FF"/>
      <w:u w:val="single"/>
    </w:rPr>
  </w:style>
  <w:style w:type="character" w:styleId="FollowedHyperlink">
    <w:name w:val="FollowedHyperlink"/>
    <w:basedOn w:val="DefaultParagraphFont"/>
    <w:uiPriority w:val="99"/>
    <w:semiHidden/>
    <w:unhideWhenUsed/>
    <w:rsid w:val="000519B3"/>
    <w:rPr>
      <w:color w:val="954F72" w:themeColor="followedHyperlink"/>
      <w:u w:val="single"/>
    </w:rPr>
  </w:style>
  <w:style w:type="character" w:customStyle="1" w:styleId="Heading2Char">
    <w:name w:val="Heading 2 Char"/>
    <w:basedOn w:val="DefaultParagraphFont"/>
    <w:link w:val="Heading2"/>
    <w:uiPriority w:val="9"/>
    <w:semiHidden/>
    <w:rsid w:val="002522A4"/>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B54B3C"/>
    <w:rPr>
      <w:rFonts w:asciiTheme="majorHAnsi" w:eastAsiaTheme="majorEastAsia" w:hAnsiTheme="majorHAnsi" w:cstheme="majorBidi"/>
      <w:color w:val="2F5496" w:themeColor="accent1" w:themeShade="BF"/>
      <w:sz w:val="32"/>
      <w:szCs w:val="32"/>
      <w:lang w:val="en-GB"/>
    </w:rPr>
  </w:style>
  <w:style w:type="character" w:styleId="UnresolvedMention">
    <w:name w:val="Unresolved Mention"/>
    <w:basedOn w:val="DefaultParagraphFont"/>
    <w:uiPriority w:val="99"/>
    <w:semiHidden/>
    <w:unhideWhenUsed/>
    <w:rsid w:val="009724E5"/>
    <w:rPr>
      <w:color w:val="605E5C"/>
      <w:shd w:val="clear" w:color="auto" w:fill="E1DFDD"/>
    </w:rPr>
  </w:style>
  <w:style w:type="paragraph" w:styleId="Revision">
    <w:name w:val="Revision"/>
    <w:hidden/>
    <w:uiPriority w:val="99"/>
    <w:semiHidden/>
    <w:rsid w:val="00DC1052"/>
    <w:pPr>
      <w:spacing w:after="0" w:line="240" w:lineRule="auto"/>
    </w:pPr>
    <w:rPr>
      <w:lang w:val="en-GB"/>
    </w:rPr>
  </w:style>
  <w:style w:type="character" w:styleId="CommentReference">
    <w:name w:val="annotation reference"/>
    <w:basedOn w:val="DefaultParagraphFont"/>
    <w:uiPriority w:val="99"/>
    <w:semiHidden/>
    <w:unhideWhenUsed/>
    <w:rsid w:val="00193AC8"/>
    <w:rPr>
      <w:sz w:val="16"/>
      <w:szCs w:val="16"/>
    </w:rPr>
  </w:style>
  <w:style w:type="paragraph" w:styleId="CommentText">
    <w:name w:val="annotation text"/>
    <w:basedOn w:val="Normal"/>
    <w:link w:val="CommentTextChar"/>
    <w:uiPriority w:val="99"/>
    <w:unhideWhenUsed/>
    <w:rsid w:val="00193AC8"/>
    <w:pPr>
      <w:spacing w:line="240" w:lineRule="auto"/>
    </w:pPr>
    <w:rPr>
      <w:sz w:val="20"/>
      <w:szCs w:val="20"/>
    </w:rPr>
  </w:style>
  <w:style w:type="character" w:customStyle="1" w:styleId="CommentTextChar">
    <w:name w:val="Comment Text Char"/>
    <w:basedOn w:val="DefaultParagraphFont"/>
    <w:link w:val="CommentText"/>
    <w:uiPriority w:val="99"/>
    <w:rsid w:val="00193AC8"/>
    <w:rPr>
      <w:sz w:val="20"/>
      <w:szCs w:val="20"/>
      <w:lang w:val="en-GB"/>
    </w:rPr>
  </w:style>
  <w:style w:type="paragraph" w:styleId="CommentSubject">
    <w:name w:val="annotation subject"/>
    <w:basedOn w:val="CommentText"/>
    <w:next w:val="CommentText"/>
    <w:link w:val="CommentSubjectChar"/>
    <w:uiPriority w:val="99"/>
    <w:semiHidden/>
    <w:unhideWhenUsed/>
    <w:rsid w:val="00193AC8"/>
    <w:rPr>
      <w:b/>
      <w:bCs/>
    </w:rPr>
  </w:style>
  <w:style w:type="character" w:customStyle="1" w:styleId="CommentSubjectChar">
    <w:name w:val="Comment Subject Char"/>
    <w:basedOn w:val="CommentTextChar"/>
    <w:link w:val="CommentSubject"/>
    <w:uiPriority w:val="99"/>
    <w:semiHidden/>
    <w:rsid w:val="00193AC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568">
      <w:bodyDiv w:val="1"/>
      <w:marLeft w:val="0"/>
      <w:marRight w:val="0"/>
      <w:marTop w:val="0"/>
      <w:marBottom w:val="0"/>
      <w:divBdr>
        <w:top w:val="none" w:sz="0" w:space="0" w:color="auto"/>
        <w:left w:val="none" w:sz="0" w:space="0" w:color="auto"/>
        <w:bottom w:val="none" w:sz="0" w:space="0" w:color="auto"/>
        <w:right w:val="none" w:sz="0" w:space="0" w:color="auto"/>
      </w:divBdr>
    </w:div>
    <w:div w:id="437674683">
      <w:bodyDiv w:val="1"/>
      <w:marLeft w:val="0"/>
      <w:marRight w:val="0"/>
      <w:marTop w:val="0"/>
      <w:marBottom w:val="0"/>
      <w:divBdr>
        <w:top w:val="none" w:sz="0" w:space="0" w:color="auto"/>
        <w:left w:val="none" w:sz="0" w:space="0" w:color="auto"/>
        <w:bottom w:val="none" w:sz="0" w:space="0" w:color="auto"/>
        <w:right w:val="none" w:sz="0" w:space="0" w:color="auto"/>
      </w:divBdr>
    </w:div>
    <w:div w:id="757019847">
      <w:bodyDiv w:val="1"/>
      <w:marLeft w:val="0"/>
      <w:marRight w:val="0"/>
      <w:marTop w:val="0"/>
      <w:marBottom w:val="0"/>
      <w:divBdr>
        <w:top w:val="none" w:sz="0" w:space="0" w:color="auto"/>
        <w:left w:val="none" w:sz="0" w:space="0" w:color="auto"/>
        <w:bottom w:val="none" w:sz="0" w:space="0" w:color="auto"/>
        <w:right w:val="none" w:sz="0" w:space="0" w:color="auto"/>
      </w:divBdr>
    </w:div>
    <w:div w:id="1014306769">
      <w:bodyDiv w:val="1"/>
      <w:marLeft w:val="0"/>
      <w:marRight w:val="0"/>
      <w:marTop w:val="0"/>
      <w:marBottom w:val="0"/>
      <w:divBdr>
        <w:top w:val="none" w:sz="0" w:space="0" w:color="auto"/>
        <w:left w:val="none" w:sz="0" w:space="0" w:color="auto"/>
        <w:bottom w:val="none" w:sz="0" w:space="0" w:color="auto"/>
        <w:right w:val="none" w:sz="0" w:space="0" w:color="auto"/>
      </w:divBdr>
    </w:div>
    <w:div w:id="1589656999">
      <w:bodyDiv w:val="1"/>
      <w:marLeft w:val="0"/>
      <w:marRight w:val="0"/>
      <w:marTop w:val="0"/>
      <w:marBottom w:val="0"/>
      <w:divBdr>
        <w:top w:val="none" w:sz="0" w:space="0" w:color="auto"/>
        <w:left w:val="none" w:sz="0" w:space="0" w:color="auto"/>
        <w:bottom w:val="none" w:sz="0" w:space="0" w:color="auto"/>
        <w:right w:val="none" w:sz="0" w:space="0" w:color="auto"/>
      </w:divBdr>
    </w:div>
    <w:div w:id="1658848589">
      <w:bodyDiv w:val="1"/>
      <w:marLeft w:val="0"/>
      <w:marRight w:val="0"/>
      <w:marTop w:val="0"/>
      <w:marBottom w:val="0"/>
      <w:divBdr>
        <w:top w:val="none" w:sz="0" w:space="0" w:color="auto"/>
        <w:left w:val="none" w:sz="0" w:space="0" w:color="auto"/>
        <w:bottom w:val="none" w:sz="0" w:space="0" w:color="auto"/>
        <w:right w:val="none" w:sz="0" w:space="0" w:color="auto"/>
      </w:divBdr>
    </w:div>
    <w:div w:id="1882549692">
      <w:bodyDiv w:val="1"/>
      <w:marLeft w:val="0"/>
      <w:marRight w:val="0"/>
      <w:marTop w:val="0"/>
      <w:marBottom w:val="0"/>
      <w:divBdr>
        <w:top w:val="none" w:sz="0" w:space="0" w:color="auto"/>
        <w:left w:val="none" w:sz="0" w:space="0" w:color="auto"/>
        <w:bottom w:val="none" w:sz="0" w:space="0" w:color="auto"/>
        <w:right w:val="none" w:sz="0" w:space="0" w:color="auto"/>
      </w:divBdr>
    </w:div>
    <w:div w:id="1929266711">
      <w:bodyDiv w:val="1"/>
      <w:marLeft w:val="0"/>
      <w:marRight w:val="0"/>
      <w:marTop w:val="0"/>
      <w:marBottom w:val="0"/>
      <w:divBdr>
        <w:top w:val="none" w:sz="0" w:space="0" w:color="auto"/>
        <w:left w:val="none" w:sz="0" w:space="0" w:color="auto"/>
        <w:bottom w:val="none" w:sz="0" w:space="0" w:color="auto"/>
        <w:right w:val="none" w:sz="0" w:space="0" w:color="auto"/>
      </w:divBdr>
    </w:div>
    <w:div w:id="1941259226">
      <w:bodyDiv w:val="1"/>
      <w:marLeft w:val="0"/>
      <w:marRight w:val="0"/>
      <w:marTop w:val="0"/>
      <w:marBottom w:val="0"/>
      <w:divBdr>
        <w:top w:val="none" w:sz="0" w:space="0" w:color="auto"/>
        <w:left w:val="none" w:sz="0" w:space="0" w:color="auto"/>
        <w:bottom w:val="none" w:sz="0" w:space="0" w:color="auto"/>
        <w:right w:val="none" w:sz="0" w:space="0" w:color="auto"/>
      </w:divBdr>
    </w:div>
    <w:div w:id="214395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marburg-virus-dise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ho.int/emergencies/disease-outbreak-news/item/2022-DON4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88DEA-6C9E-4642-B4B4-AC9B328B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Asa-Eck</dc:creator>
  <cp:keywords/>
  <dc:description/>
  <cp:lastModifiedBy>Adela Ashie</cp:lastModifiedBy>
  <cp:revision>3</cp:revision>
  <dcterms:created xsi:type="dcterms:W3CDTF">2022-07-26T14:22:00Z</dcterms:created>
  <dcterms:modified xsi:type="dcterms:W3CDTF">2022-07-26T14:40:00Z</dcterms:modified>
</cp:coreProperties>
</file>